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B" w:rsidRDefault="000521C6" w:rsidP="00DD446B">
      <w:pPr>
        <w:pStyle w:val="Nagwek2"/>
        <w:spacing w:line="360" w:lineRule="auto"/>
        <w:rPr>
          <w:rFonts w:ascii="Book Antiqua" w:hAnsi="Book Antiqua"/>
          <w:b/>
          <w:bCs/>
          <w:sz w:val="26"/>
          <w:szCs w:val="26"/>
        </w:rPr>
      </w:pPr>
      <w:r w:rsidRPr="00DD446B">
        <w:rPr>
          <w:rFonts w:ascii="Book Antiqua" w:hAnsi="Book Antiqua"/>
          <w:b/>
          <w:bCs/>
          <w:sz w:val="26"/>
          <w:szCs w:val="26"/>
        </w:rPr>
        <w:t>PRZEDMIOT</w:t>
      </w:r>
      <w:r w:rsidR="0007400D">
        <w:rPr>
          <w:rFonts w:ascii="Book Antiqua" w:hAnsi="Book Antiqua"/>
          <w:b/>
          <w:bCs/>
          <w:sz w:val="26"/>
          <w:szCs w:val="26"/>
        </w:rPr>
        <w:t>OWE ZASADY</w:t>
      </w:r>
      <w:r w:rsidR="00537E00" w:rsidRPr="00DD446B">
        <w:rPr>
          <w:rFonts w:ascii="Book Antiqua" w:hAnsi="Book Antiqua"/>
          <w:b/>
          <w:bCs/>
          <w:sz w:val="26"/>
          <w:szCs w:val="26"/>
        </w:rPr>
        <w:t xml:space="preserve"> OCE</w:t>
      </w:r>
      <w:r w:rsidR="00DD446B">
        <w:rPr>
          <w:rFonts w:ascii="Book Antiqua" w:hAnsi="Book Antiqua"/>
          <w:b/>
          <w:bCs/>
          <w:sz w:val="26"/>
          <w:szCs w:val="26"/>
        </w:rPr>
        <w:t xml:space="preserve">NIANIA  </w:t>
      </w:r>
    </w:p>
    <w:p w:rsidR="000521C6" w:rsidRPr="00DD446B" w:rsidRDefault="00537E00" w:rsidP="00DD446B">
      <w:pPr>
        <w:pStyle w:val="Nagwek2"/>
        <w:spacing w:line="360" w:lineRule="auto"/>
        <w:rPr>
          <w:rFonts w:ascii="Book Antiqua" w:hAnsi="Book Antiqua"/>
          <w:b/>
          <w:bCs/>
          <w:sz w:val="26"/>
          <w:szCs w:val="26"/>
        </w:rPr>
      </w:pPr>
      <w:r w:rsidRPr="00DD446B">
        <w:rPr>
          <w:rFonts w:ascii="Book Antiqua" w:hAnsi="Book Antiqua"/>
          <w:b/>
          <w:bCs/>
          <w:sz w:val="26"/>
          <w:szCs w:val="26"/>
        </w:rPr>
        <w:t>Z WIEDZY O SPOŁECZEŃSTWIE</w:t>
      </w:r>
    </w:p>
    <w:p w:rsidR="000521C6" w:rsidRDefault="000521C6" w:rsidP="00DD446B">
      <w:pPr>
        <w:pStyle w:val="Nagwek2"/>
        <w:spacing w:line="360" w:lineRule="auto"/>
        <w:rPr>
          <w:rFonts w:ascii="Book Antiqua" w:hAnsi="Book Antiqua"/>
          <w:b/>
          <w:bCs/>
          <w:sz w:val="26"/>
          <w:szCs w:val="26"/>
        </w:rPr>
      </w:pPr>
      <w:r w:rsidRPr="00DD446B">
        <w:rPr>
          <w:rFonts w:ascii="Book Antiqua" w:hAnsi="Book Antiqua"/>
          <w:b/>
          <w:bCs/>
          <w:sz w:val="26"/>
          <w:szCs w:val="26"/>
        </w:rPr>
        <w:t>W GIMNAZJUM NR 1 W SANOKU</w:t>
      </w:r>
    </w:p>
    <w:p w:rsidR="000521C6" w:rsidRDefault="000521C6">
      <w:pPr>
        <w:pStyle w:val="Nagwek2"/>
        <w:jc w:val="left"/>
        <w:rPr>
          <w:b/>
          <w:bCs/>
          <w:sz w:val="20"/>
        </w:rPr>
      </w:pPr>
    </w:p>
    <w:p w:rsidR="006D1D9F" w:rsidRPr="006D1D9F" w:rsidRDefault="006D1D9F" w:rsidP="006D1D9F">
      <w:pPr>
        <w:pStyle w:val="Tekstpodstawowy"/>
      </w:pPr>
    </w:p>
    <w:p w:rsidR="000521C6" w:rsidRDefault="000521C6">
      <w:pPr>
        <w:pStyle w:val="Nagwek2"/>
        <w:jc w:val="left"/>
        <w:rPr>
          <w:sz w:val="20"/>
        </w:rPr>
      </w:pPr>
    </w:p>
    <w:p w:rsidR="000521C6" w:rsidRDefault="000521C6">
      <w:pPr>
        <w:pStyle w:val="Nagwek2"/>
        <w:jc w:val="both"/>
        <w:rPr>
          <w:rFonts w:ascii="Book Antiqua" w:hAnsi="Book Antiqua"/>
          <w:b/>
          <w:bCs/>
        </w:rPr>
      </w:pPr>
      <w:r w:rsidRPr="00DD446B">
        <w:rPr>
          <w:rFonts w:ascii="Book Antiqua" w:hAnsi="Book Antiqua"/>
          <w:b/>
          <w:bCs/>
        </w:rPr>
        <w:t>Przedmio</w:t>
      </w:r>
      <w:r w:rsidR="00CB6A2F">
        <w:rPr>
          <w:rFonts w:ascii="Book Antiqua" w:hAnsi="Book Antiqua"/>
          <w:b/>
          <w:bCs/>
        </w:rPr>
        <w:t>towe Zasady</w:t>
      </w:r>
      <w:r w:rsidR="00537E00" w:rsidRPr="00DD446B">
        <w:rPr>
          <w:rFonts w:ascii="Book Antiqua" w:hAnsi="Book Antiqua"/>
          <w:b/>
          <w:bCs/>
        </w:rPr>
        <w:t xml:space="preserve"> Oceniania z wiedzy o społeczeństwie</w:t>
      </w:r>
      <w:r w:rsidRPr="00DD446B">
        <w:rPr>
          <w:rFonts w:ascii="Book Antiqua" w:hAnsi="Book Antiqua"/>
          <w:b/>
          <w:bCs/>
        </w:rPr>
        <w:t xml:space="preserve"> został</w:t>
      </w:r>
      <w:r w:rsidR="00FE73EA">
        <w:rPr>
          <w:rFonts w:ascii="Book Antiqua" w:hAnsi="Book Antiqua"/>
          <w:b/>
          <w:bCs/>
        </w:rPr>
        <w:t xml:space="preserve">y opracowane </w:t>
      </w:r>
      <w:r w:rsidRPr="00DD446B">
        <w:rPr>
          <w:rFonts w:ascii="Book Antiqua" w:hAnsi="Book Antiqua"/>
          <w:b/>
          <w:bCs/>
        </w:rPr>
        <w:t>na podstawie:</w:t>
      </w:r>
    </w:p>
    <w:p w:rsidR="00532EB6" w:rsidRPr="00E714DD" w:rsidRDefault="00532EB6" w:rsidP="00131BAB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Rozporządzenia</w:t>
      </w:r>
      <w:r w:rsidRPr="00E714DD">
        <w:rPr>
          <w:rFonts w:ascii="Book Antiqua" w:hAnsi="Book Antiqua"/>
          <w:sz w:val="22"/>
          <w:szCs w:val="22"/>
        </w:rPr>
        <w:t xml:space="preserve"> Minis</w:t>
      </w:r>
      <w:r>
        <w:rPr>
          <w:rFonts w:ascii="Book Antiqua" w:hAnsi="Book Antiqua"/>
          <w:sz w:val="22"/>
          <w:szCs w:val="22"/>
        </w:rPr>
        <w:t>tra Edukacji Narodowej z dnia 10 czerwca 2015</w:t>
      </w:r>
      <w:r w:rsidRPr="00E714DD">
        <w:rPr>
          <w:rFonts w:ascii="Book Antiqua" w:hAnsi="Book Antiqua"/>
          <w:sz w:val="22"/>
          <w:szCs w:val="22"/>
        </w:rPr>
        <w:t xml:space="preserve"> r. w sprawie warunków i sposobu oceniania, klasyfikowania i promowania uczniów i słuchaczy oraz przeprowadzania sprawdzianów i egzaminów w szkołach publicznych z późniejszymi zmianami</w:t>
      </w:r>
    </w:p>
    <w:p w:rsidR="00532EB6" w:rsidRPr="00E714DD" w:rsidRDefault="00532EB6" w:rsidP="00131BAB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Rozporządzenia</w:t>
      </w:r>
      <w:r w:rsidRPr="00E714DD">
        <w:rPr>
          <w:rFonts w:ascii="Book Antiqua" w:hAnsi="Book Antiqua" w:cs="Book Antiqua"/>
          <w:sz w:val="22"/>
          <w:szCs w:val="22"/>
        </w:rPr>
        <w:t xml:space="preserve"> MEN w sprawie podstawy programowej dla gimnazjum z dnia                 27 sierpnia 2012 r. </w:t>
      </w:r>
      <w:r>
        <w:rPr>
          <w:rFonts w:ascii="Book Antiqua" w:hAnsi="Book Antiqua" w:cs="Book Antiqua"/>
          <w:sz w:val="22"/>
          <w:szCs w:val="22"/>
        </w:rPr>
        <w:t>z późniejszymi zmianami (z 30 maja 2014 r.)</w:t>
      </w:r>
    </w:p>
    <w:p w:rsidR="00532EB6" w:rsidRDefault="00532EB6" w:rsidP="00131BAB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Statutu s</w:t>
      </w:r>
      <w:r w:rsidRPr="00E714DD">
        <w:rPr>
          <w:rFonts w:ascii="Book Antiqua" w:hAnsi="Book Antiqua"/>
          <w:sz w:val="22"/>
          <w:szCs w:val="22"/>
        </w:rPr>
        <w:t>zkoły</w:t>
      </w:r>
    </w:p>
    <w:p w:rsidR="00FD6A4B" w:rsidRPr="00532EB6" w:rsidRDefault="0077486E" w:rsidP="00131BAB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532EB6">
        <w:rPr>
          <w:rFonts w:ascii="Book Antiqua" w:hAnsi="Book Antiqua"/>
          <w:sz w:val="22"/>
          <w:szCs w:val="22"/>
        </w:rPr>
        <w:t>Program</w:t>
      </w:r>
      <w:r w:rsidR="00532EB6">
        <w:rPr>
          <w:rFonts w:ascii="Book Antiqua" w:hAnsi="Book Antiqua"/>
          <w:sz w:val="22"/>
          <w:szCs w:val="22"/>
        </w:rPr>
        <w:t>u</w:t>
      </w:r>
      <w:r w:rsidR="00537E00" w:rsidRPr="00532EB6">
        <w:rPr>
          <w:rFonts w:ascii="Book Antiqua" w:hAnsi="Book Antiqua"/>
          <w:sz w:val="22"/>
          <w:szCs w:val="22"/>
        </w:rPr>
        <w:t xml:space="preserve"> nauczania z wiedzy o społeczeństwie</w:t>
      </w:r>
      <w:r w:rsidR="00784D82" w:rsidRPr="00532EB6">
        <w:rPr>
          <w:rFonts w:ascii="Book Antiqua" w:hAnsi="Book Antiqua"/>
          <w:sz w:val="22"/>
          <w:szCs w:val="22"/>
        </w:rPr>
        <w:t xml:space="preserve">: </w:t>
      </w:r>
    </w:p>
    <w:p w:rsidR="0077486E" w:rsidRDefault="00532EB6" w:rsidP="00532EB6">
      <w:pPr>
        <w:pStyle w:val="Tekstpodstawowy"/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FD6A4B">
        <w:rPr>
          <w:rFonts w:ascii="Book Antiqua" w:hAnsi="Book Antiqua"/>
          <w:sz w:val="22"/>
          <w:szCs w:val="22"/>
        </w:rPr>
        <w:t>Wiedza</w:t>
      </w:r>
      <w:r w:rsidR="00FD6A4B" w:rsidRPr="00FD6A4B">
        <w:rPr>
          <w:rFonts w:ascii="Book Antiqua" w:hAnsi="Book Antiqua"/>
          <w:sz w:val="22"/>
          <w:szCs w:val="22"/>
        </w:rPr>
        <w:t xml:space="preserve"> </w:t>
      </w:r>
      <w:r w:rsidR="00FD6A4B">
        <w:rPr>
          <w:rFonts w:ascii="Book Antiqua" w:hAnsi="Book Antiqua"/>
          <w:sz w:val="22"/>
          <w:szCs w:val="22"/>
        </w:rPr>
        <w:t>o społeczeństwie w gimnazjum.</w:t>
      </w:r>
      <w:r w:rsidR="00FD6A4B" w:rsidRPr="00FD6A4B">
        <w:rPr>
          <w:rFonts w:ascii="Book Antiqua" w:hAnsi="Book Antiqua"/>
          <w:sz w:val="22"/>
          <w:szCs w:val="22"/>
        </w:rPr>
        <w:t xml:space="preserve"> </w:t>
      </w:r>
      <w:r w:rsidR="00FD6A4B" w:rsidRPr="006D1D9F">
        <w:rPr>
          <w:rFonts w:ascii="Book Antiqua" w:hAnsi="Book Antiqua"/>
          <w:i/>
          <w:sz w:val="22"/>
          <w:szCs w:val="22"/>
        </w:rPr>
        <w:t>Kształcenie Obywatelskie w Szkole</w:t>
      </w:r>
      <w:r w:rsidR="00AA2B4C" w:rsidRPr="006D1D9F">
        <w:rPr>
          <w:rFonts w:ascii="Book Antiqua" w:hAnsi="Book Antiqua"/>
          <w:i/>
          <w:sz w:val="22"/>
          <w:szCs w:val="22"/>
        </w:rPr>
        <w:t xml:space="preserve"> Sam</w:t>
      </w:r>
      <w:r w:rsidR="000B6FA6" w:rsidRPr="006D1D9F">
        <w:rPr>
          <w:rFonts w:ascii="Book Antiqua" w:hAnsi="Book Antiqua"/>
          <w:i/>
          <w:sz w:val="22"/>
          <w:szCs w:val="22"/>
        </w:rPr>
        <w:t>orządowej KOSS</w:t>
      </w:r>
      <w:r w:rsidR="000B6FA6">
        <w:rPr>
          <w:rFonts w:ascii="Book Antiqua" w:hAnsi="Book Antiqua"/>
          <w:sz w:val="22"/>
          <w:szCs w:val="22"/>
        </w:rPr>
        <w:t>. Wydawnictwo CEO.</w:t>
      </w:r>
    </w:p>
    <w:p w:rsidR="0077486E" w:rsidRPr="00532EB6" w:rsidRDefault="0077486E" w:rsidP="00131BAB">
      <w:pPr>
        <w:pStyle w:val="Tekstpodstawowy"/>
        <w:numPr>
          <w:ilvl w:val="0"/>
          <w:numId w:val="23"/>
        </w:numPr>
        <w:tabs>
          <w:tab w:val="left" w:pos="709"/>
        </w:tabs>
        <w:rPr>
          <w:rFonts w:ascii="Book Antiqua" w:hAnsi="Book Antiqua"/>
          <w:sz w:val="22"/>
          <w:szCs w:val="22"/>
        </w:rPr>
      </w:pPr>
      <w:r w:rsidRPr="00532EB6">
        <w:rPr>
          <w:rFonts w:ascii="Book Antiqua" w:hAnsi="Book Antiqua"/>
          <w:sz w:val="22"/>
          <w:szCs w:val="22"/>
        </w:rPr>
        <w:t>Podręcznik</w:t>
      </w:r>
      <w:r w:rsidR="00532EB6">
        <w:rPr>
          <w:rFonts w:ascii="Book Antiqua" w:hAnsi="Book Antiqua"/>
          <w:sz w:val="22"/>
          <w:szCs w:val="22"/>
        </w:rPr>
        <w:t>a</w:t>
      </w:r>
      <w:r w:rsidR="000D169F" w:rsidRPr="00532EB6">
        <w:rPr>
          <w:rFonts w:ascii="Book Antiqua" w:hAnsi="Book Antiqua"/>
          <w:sz w:val="22"/>
          <w:szCs w:val="22"/>
        </w:rPr>
        <w:t xml:space="preserve"> – pod red. Alicji Pacewicz, Tomasza Merty - </w:t>
      </w:r>
      <w:r w:rsidR="000D169F" w:rsidRPr="00532EB6">
        <w:rPr>
          <w:rFonts w:ascii="Book Antiqua" w:hAnsi="Book Antiqua"/>
          <w:i/>
          <w:sz w:val="22"/>
          <w:szCs w:val="22"/>
        </w:rPr>
        <w:t xml:space="preserve">KOSS. Wiedza </w:t>
      </w:r>
      <w:r w:rsidR="00532EB6">
        <w:rPr>
          <w:rFonts w:ascii="Book Antiqua" w:hAnsi="Book Antiqua"/>
          <w:i/>
          <w:sz w:val="22"/>
        </w:rPr>
        <w:t>o </w:t>
      </w:r>
      <w:r w:rsidR="000D169F" w:rsidRPr="00532EB6">
        <w:rPr>
          <w:rFonts w:ascii="Book Antiqua" w:hAnsi="Book Antiqua"/>
          <w:i/>
          <w:sz w:val="22"/>
        </w:rPr>
        <w:t>społeczeństwie</w:t>
      </w:r>
      <w:r w:rsidR="000D169F" w:rsidRPr="00532EB6">
        <w:rPr>
          <w:rFonts w:ascii="Book Antiqua" w:hAnsi="Book Antiqua"/>
          <w:sz w:val="22"/>
        </w:rPr>
        <w:t>.</w:t>
      </w:r>
      <w:r w:rsidR="000D169F" w:rsidRPr="00532EB6">
        <w:rPr>
          <w:rFonts w:ascii="Book Antiqua" w:hAnsi="Book Antiqua"/>
          <w:b/>
          <w:sz w:val="22"/>
        </w:rPr>
        <w:t xml:space="preserve"> </w:t>
      </w:r>
      <w:r w:rsidR="000D169F" w:rsidRPr="00532EB6">
        <w:rPr>
          <w:rFonts w:ascii="Book Antiqua" w:hAnsi="Book Antiqua"/>
          <w:sz w:val="22"/>
        </w:rPr>
        <w:t>Podręcznik i ćwiczenia. Zakres podstawowy.</w:t>
      </w:r>
      <w:r w:rsidR="000D169F" w:rsidRPr="00532EB6">
        <w:rPr>
          <w:rFonts w:ascii="Book Antiqua" w:hAnsi="Book Antiqua"/>
          <w:sz w:val="22"/>
          <w:szCs w:val="22"/>
        </w:rPr>
        <w:t xml:space="preserve"> </w:t>
      </w:r>
    </w:p>
    <w:p w:rsidR="0077486E" w:rsidRPr="000D169F" w:rsidRDefault="00532EB6" w:rsidP="00532EB6">
      <w:pPr>
        <w:pStyle w:val="Tekstpodstawowy"/>
        <w:ind w:left="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0D169F" w:rsidRPr="000D169F">
        <w:rPr>
          <w:rFonts w:ascii="Book Antiqua" w:hAnsi="Book Antiqua"/>
          <w:sz w:val="22"/>
          <w:szCs w:val="22"/>
        </w:rPr>
        <w:t xml:space="preserve">klasa 2 – 277/1/2010 – część 1 </w:t>
      </w:r>
    </w:p>
    <w:p w:rsidR="000521C6" w:rsidRPr="000D169F" w:rsidRDefault="00532EB6" w:rsidP="00532EB6">
      <w:pPr>
        <w:pStyle w:val="Tekstpodstawowy"/>
        <w:ind w:left="709"/>
        <w:rPr>
          <w:b/>
          <w:bCs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0D169F" w:rsidRPr="000D169F">
        <w:rPr>
          <w:rFonts w:ascii="Book Antiqua" w:hAnsi="Book Antiqua"/>
          <w:sz w:val="22"/>
          <w:szCs w:val="22"/>
        </w:rPr>
        <w:t xml:space="preserve">klasa 3 - </w:t>
      </w:r>
      <w:r w:rsidR="000D169F" w:rsidRPr="000D169F">
        <w:rPr>
          <w:rStyle w:val="Pogrubienie"/>
          <w:rFonts w:ascii="Book Antiqua" w:hAnsi="Book Antiqua"/>
          <w:b w:val="0"/>
          <w:sz w:val="22"/>
          <w:szCs w:val="22"/>
        </w:rPr>
        <w:t>277/2/2011</w:t>
      </w:r>
      <w:r w:rsidR="000D169F" w:rsidRPr="000D169F">
        <w:rPr>
          <w:rFonts w:ascii="Book Antiqua" w:hAnsi="Book Antiqua"/>
          <w:sz w:val="22"/>
          <w:szCs w:val="22"/>
        </w:rPr>
        <w:t xml:space="preserve"> – część 2 </w:t>
      </w:r>
    </w:p>
    <w:p w:rsidR="000D169F" w:rsidRDefault="000D169F" w:rsidP="000D169F">
      <w:pPr>
        <w:pStyle w:val="Tekstpodstawowy"/>
        <w:tabs>
          <w:tab w:val="left" w:pos="709"/>
        </w:tabs>
        <w:ind w:left="709"/>
        <w:rPr>
          <w:b/>
          <w:bCs/>
        </w:rPr>
      </w:pPr>
    </w:p>
    <w:p w:rsidR="000521C6" w:rsidRDefault="000521C6">
      <w:pPr>
        <w:pStyle w:val="NormalnyWeb"/>
        <w:spacing w:before="0" w:after="0"/>
        <w:rPr>
          <w:rFonts w:ascii="Book Antiqua" w:hAnsi="Book Antiqua"/>
          <w:b/>
          <w:sz w:val="22"/>
          <w:szCs w:val="22"/>
        </w:rPr>
      </w:pPr>
      <w:r w:rsidRPr="00DD446B">
        <w:rPr>
          <w:rFonts w:ascii="Book Antiqua" w:hAnsi="Book Antiqua"/>
          <w:b/>
          <w:sz w:val="22"/>
          <w:szCs w:val="22"/>
        </w:rPr>
        <w:t>Przedmiotem oceny są:</w:t>
      </w:r>
    </w:p>
    <w:p w:rsidR="00DD446B" w:rsidRPr="00DD446B" w:rsidRDefault="00DD446B">
      <w:pPr>
        <w:pStyle w:val="NormalnyWeb"/>
        <w:spacing w:before="0" w:after="0"/>
        <w:rPr>
          <w:rFonts w:ascii="Book Antiqua" w:hAnsi="Book Antiqua"/>
          <w:b/>
          <w:sz w:val="8"/>
          <w:szCs w:val="8"/>
        </w:rPr>
      </w:pPr>
    </w:p>
    <w:p w:rsidR="00970FA4" w:rsidRDefault="00970FA4" w:rsidP="00131BAB">
      <w:pPr>
        <w:pStyle w:val="NormalnyWeb"/>
        <w:numPr>
          <w:ilvl w:val="0"/>
          <w:numId w:val="1"/>
        </w:numPr>
        <w:tabs>
          <w:tab w:val="clear" w:pos="1080"/>
          <w:tab w:val="num" w:pos="709"/>
        </w:tabs>
        <w:spacing w:before="0" w:after="0"/>
        <w:ind w:hanging="65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wiadomości i umiejętności,</w:t>
      </w:r>
    </w:p>
    <w:p w:rsidR="000521C6" w:rsidRDefault="000521C6" w:rsidP="00131BAB">
      <w:pPr>
        <w:pStyle w:val="NormalnyWeb"/>
        <w:numPr>
          <w:ilvl w:val="0"/>
          <w:numId w:val="1"/>
        </w:numPr>
        <w:tabs>
          <w:tab w:val="clear" w:pos="1080"/>
          <w:tab w:val="num" w:pos="709"/>
        </w:tabs>
        <w:spacing w:before="0" w:after="0"/>
        <w:ind w:hanging="654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zaangażowanie w proces nauczania-uczenia się (aktywność).</w:t>
      </w:r>
    </w:p>
    <w:p w:rsidR="00970FA4" w:rsidRPr="00DD446B" w:rsidRDefault="00970FA4" w:rsidP="00970FA4">
      <w:pPr>
        <w:pStyle w:val="NormalnyWeb"/>
        <w:spacing w:before="0" w:after="0"/>
        <w:ind w:left="426"/>
        <w:rPr>
          <w:rFonts w:ascii="Book Antiqua" w:hAnsi="Book Antiqua"/>
          <w:sz w:val="22"/>
          <w:szCs w:val="22"/>
        </w:rPr>
      </w:pPr>
    </w:p>
    <w:p w:rsidR="000521C6" w:rsidRDefault="000521C6">
      <w:pPr>
        <w:pStyle w:val="Nagwek2"/>
        <w:jc w:val="left"/>
      </w:pPr>
    </w:p>
    <w:p w:rsidR="000521C6" w:rsidRPr="00DD446B" w:rsidRDefault="000521C6">
      <w:pPr>
        <w:pStyle w:val="Nagwek2"/>
        <w:jc w:val="left"/>
        <w:rPr>
          <w:rFonts w:ascii="Book Antiqua" w:hAnsi="Book Antiqua"/>
          <w:b/>
          <w:bCs/>
          <w:sz w:val="22"/>
          <w:szCs w:val="22"/>
        </w:rPr>
      </w:pPr>
      <w:r w:rsidRPr="00DD446B">
        <w:rPr>
          <w:rFonts w:ascii="Book Antiqua" w:hAnsi="Book Antiqua"/>
          <w:b/>
          <w:bCs/>
          <w:sz w:val="22"/>
          <w:szCs w:val="22"/>
        </w:rPr>
        <w:t>Narzędzia pomiaru osiągnięć uczniów:</w:t>
      </w:r>
    </w:p>
    <w:p w:rsidR="000521C6" w:rsidRDefault="000521C6">
      <w:pPr>
        <w:pStyle w:val="Nagwek2"/>
        <w:jc w:val="left"/>
        <w:rPr>
          <w:b/>
          <w:bCs/>
          <w:sz w:val="8"/>
        </w:rPr>
      </w:pPr>
    </w:p>
    <w:p w:rsidR="000521C6" w:rsidRPr="00DD446B" w:rsidRDefault="000521C6" w:rsidP="00131BAB">
      <w:pPr>
        <w:pStyle w:val="Nagwek2"/>
        <w:numPr>
          <w:ilvl w:val="0"/>
          <w:numId w:val="2"/>
        </w:numPr>
        <w:tabs>
          <w:tab w:val="clear" w:pos="1080"/>
          <w:tab w:val="num" w:pos="709"/>
        </w:tabs>
        <w:ind w:hanging="654"/>
        <w:jc w:val="left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prace kontrolne (sprawdziany, testy)</w:t>
      </w:r>
      <w:r w:rsidR="000D169F">
        <w:rPr>
          <w:rFonts w:ascii="Book Antiqua" w:hAnsi="Book Antiqua"/>
          <w:sz w:val="22"/>
          <w:szCs w:val="22"/>
        </w:rPr>
        <w:t xml:space="preserve"> – co najmniej jeden w półroczu</w:t>
      </w:r>
    </w:p>
    <w:p w:rsidR="000521C6" w:rsidRPr="00DD446B" w:rsidRDefault="000521C6" w:rsidP="00131BAB">
      <w:pPr>
        <w:pStyle w:val="Tekstpodstawowy"/>
        <w:numPr>
          <w:ilvl w:val="0"/>
          <w:numId w:val="2"/>
        </w:numPr>
        <w:tabs>
          <w:tab w:val="left" w:pos="709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kartkówki</w:t>
      </w:r>
    </w:p>
    <w:p w:rsidR="000521C6" w:rsidRPr="00DD446B" w:rsidRDefault="000521C6" w:rsidP="00131BAB">
      <w:pPr>
        <w:pStyle w:val="Tekstpodstawowy"/>
        <w:numPr>
          <w:ilvl w:val="0"/>
          <w:numId w:val="2"/>
        </w:numPr>
        <w:tabs>
          <w:tab w:val="clear" w:pos="1080"/>
          <w:tab w:val="num" w:pos="709"/>
        </w:tabs>
        <w:ind w:hanging="654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odpowiedź ustna </w:t>
      </w:r>
    </w:p>
    <w:p w:rsidR="000521C6" w:rsidRPr="00DD446B" w:rsidRDefault="003318F4" w:rsidP="00131BAB">
      <w:pPr>
        <w:pStyle w:val="Tekstpodstawowy"/>
        <w:numPr>
          <w:ilvl w:val="0"/>
          <w:numId w:val="2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prace domowe (np. </w:t>
      </w:r>
      <w:r w:rsidR="00DD446B">
        <w:rPr>
          <w:rFonts w:ascii="Book Antiqua" w:hAnsi="Book Antiqua"/>
          <w:sz w:val="22"/>
          <w:szCs w:val="22"/>
        </w:rPr>
        <w:t xml:space="preserve">referaty, prace długoterminowe, </w:t>
      </w:r>
      <w:r w:rsidR="00537E00" w:rsidRPr="00DD446B">
        <w:rPr>
          <w:rFonts w:ascii="Book Antiqua" w:hAnsi="Book Antiqua"/>
          <w:sz w:val="22"/>
          <w:szCs w:val="22"/>
        </w:rPr>
        <w:t>projekty</w:t>
      </w:r>
      <w:r w:rsidR="000521C6" w:rsidRPr="00DD446B">
        <w:rPr>
          <w:rFonts w:ascii="Book Antiqua" w:hAnsi="Book Antiqua"/>
          <w:sz w:val="22"/>
          <w:szCs w:val="22"/>
        </w:rPr>
        <w:t>)</w:t>
      </w:r>
    </w:p>
    <w:p w:rsidR="000521C6" w:rsidRPr="00DD446B" w:rsidRDefault="000521C6" w:rsidP="00131BAB">
      <w:pPr>
        <w:pStyle w:val="Tekstpodstawowy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aktywność na lekcji (np. kilkuzdaniowa wypowiedź, praca w grupie, </w:t>
      </w:r>
      <w:r w:rsidR="003D47C6" w:rsidRPr="00DD446B">
        <w:rPr>
          <w:rFonts w:ascii="Book Antiqua" w:hAnsi="Book Antiqua"/>
          <w:sz w:val="22"/>
          <w:szCs w:val="22"/>
        </w:rPr>
        <w:t xml:space="preserve">udział                         w dyskusji, </w:t>
      </w:r>
      <w:r w:rsidRPr="00DD446B">
        <w:rPr>
          <w:rFonts w:ascii="Book Antiqua" w:hAnsi="Book Antiqua"/>
          <w:sz w:val="22"/>
          <w:szCs w:val="22"/>
        </w:rPr>
        <w:t>pr</w:t>
      </w:r>
      <w:r w:rsidR="00537E00" w:rsidRPr="00DD446B">
        <w:rPr>
          <w:rFonts w:ascii="Book Antiqua" w:hAnsi="Book Antiqua"/>
          <w:sz w:val="22"/>
          <w:szCs w:val="22"/>
        </w:rPr>
        <w:t xml:space="preserve">aca </w:t>
      </w:r>
      <w:r w:rsidR="003D47C6" w:rsidRPr="00DD446B">
        <w:rPr>
          <w:rFonts w:ascii="Book Antiqua" w:hAnsi="Book Antiqua"/>
          <w:sz w:val="22"/>
          <w:szCs w:val="22"/>
        </w:rPr>
        <w:t xml:space="preserve"> </w:t>
      </w:r>
      <w:r w:rsidR="00537E00" w:rsidRPr="00DD446B">
        <w:rPr>
          <w:rFonts w:ascii="Book Antiqua" w:hAnsi="Book Antiqua"/>
          <w:sz w:val="22"/>
          <w:szCs w:val="22"/>
        </w:rPr>
        <w:t>z materiałem źródłowym)</w:t>
      </w:r>
    </w:p>
    <w:p w:rsidR="000521C6" w:rsidRPr="00DD446B" w:rsidRDefault="000521C6" w:rsidP="00131BAB">
      <w:pPr>
        <w:pStyle w:val="Tekstpodstawowy"/>
        <w:numPr>
          <w:ilvl w:val="0"/>
          <w:numId w:val="2"/>
        </w:numPr>
        <w:tabs>
          <w:tab w:val="clear" w:pos="1080"/>
          <w:tab w:val="num" w:pos="709"/>
        </w:tabs>
        <w:ind w:hanging="654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zeszyt</w:t>
      </w:r>
      <w:r w:rsidR="0034019B">
        <w:rPr>
          <w:rFonts w:ascii="Book Antiqua" w:hAnsi="Book Antiqua"/>
          <w:sz w:val="22"/>
          <w:szCs w:val="22"/>
        </w:rPr>
        <w:t xml:space="preserve"> </w:t>
      </w:r>
    </w:p>
    <w:p w:rsidR="000521C6" w:rsidRDefault="000521C6">
      <w:pPr>
        <w:pStyle w:val="Nagwek2"/>
        <w:jc w:val="left"/>
      </w:pPr>
    </w:p>
    <w:p w:rsidR="00D261C5" w:rsidRDefault="000521C6" w:rsidP="000D169F">
      <w:pPr>
        <w:pStyle w:val="Nagwek2"/>
        <w:jc w:val="left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b/>
          <w:bCs/>
          <w:sz w:val="22"/>
          <w:szCs w:val="22"/>
        </w:rPr>
        <w:t xml:space="preserve">Informacja nauczyciela o sposobie kontrolowania i oceniania (kontrakt): </w:t>
      </w:r>
      <w:r w:rsidR="00537E00" w:rsidRPr="00DD446B">
        <w:rPr>
          <w:rFonts w:ascii="Book Antiqua" w:hAnsi="Book Antiqua"/>
          <w:sz w:val="22"/>
          <w:szCs w:val="22"/>
        </w:rPr>
        <w:t xml:space="preserve">  </w:t>
      </w:r>
    </w:p>
    <w:p w:rsidR="000D169F" w:rsidRPr="000D169F" w:rsidRDefault="000D169F" w:rsidP="000D169F">
      <w:pPr>
        <w:pStyle w:val="Tekstpodstawowy"/>
        <w:rPr>
          <w:sz w:val="8"/>
          <w:szCs w:val="8"/>
        </w:rPr>
      </w:pPr>
    </w:p>
    <w:p w:rsidR="000D169F" w:rsidRPr="00D261C5" w:rsidRDefault="000D169F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nauczyciel zapowiada pracę kontrolną co najmniej tyd</w:t>
      </w:r>
      <w:r>
        <w:rPr>
          <w:rFonts w:ascii="Book Antiqua" w:hAnsi="Book Antiqua"/>
          <w:sz w:val="22"/>
          <w:szCs w:val="22"/>
        </w:rPr>
        <w:t xml:space="preserve">zień wcześniej i omawia jej </w:t>
      </w:r>
      <w:r w:rsidRPr="00DD446B">
        <w:rPr>
          <w:rFonts w:ascii="Book Antiqua" w:hAnsi="Book Antiqua"/>
          <w:sz w:val="22"/>
          <w:szCs w:val="22"/>
        </w:rPr>
        <w:t>zakres,</w:t>
      </w:r>
    </w:p>
    <w:p w:rsidR="000521C6" w:rsidRDefault="00D261C5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praca kontrolna jest poprzedzona </w:t>
      </w:r>
      <w:r w:rsidR="000521C6" w:rsidRPr="00D261C5">
        <w:rPr>
          <w:rFonts w:ascii="Book Antiqua" w:hAnsi="Book Antiqua"/>
          <w:sz w:val="22"/>
          <w:szCs w:val="22"/>
        </w:rPr>
        <w:t>co najmniej jedną lekcją powtórzeniową,</w:t>
      </w:r>
    </w:p>
    <w:p w:rsidR="000521C6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prace kontrolne są obowiązkowe. Jeśli uczeń nie może napisać pracy kontrolnej                              w określonym terminie, ma obowiązek uczynić to na najbliższych zajęciach (nie póź</w:t>
      </w:r>
      <w:r w:rsidR="00894817">
        <w:rPr>
          <w:rFonts w:ascii="Book Antiqua" w:hAnsi="Book Antiqua"/>
          <w:sz w:val="22"/>
          <w:szCs w:val="22"/>
        </w:rPr>
        <w:t xml:space="preserve">niej niż w ciągu dwóch tygodni); </w:t>
      </w:r>
      <w:r w:rsidR="00894817" w:rsidRPr="00876651">
        <w:rPr>
          <w:rFonts w:ascii="Book Antiqua" w:hAnsi="Book Antiqua"/>
          <w:sz w:val="22"/>
          <w:szCs w:val="22"/>
        </w:rPr>
        <w:t xml:space="preserve">uczeń, który nie napisze pracy kontrolnej w uzgodnionym terminie </w:t>
      </w:r>
      <w:r w:rsidR="00386E28">
        <w:rPr>
          <w:rFonts w:ascii="Book Antiqua" w:hAnsi="Book Antiqua"/>
          <w:sz w:val="22"/>
          <w:szCs w:val="22"/>
        </w:rPr>
        <w:t>otrzymuje  ocenę niedostateczną,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lastRenderedPageBreak/>
        <w:t>uczeń może poprawić ocenę niedostateczną tylko z pracy kontrolnej, do której może przystąpić jeden raz; poprawa jest dobrowolna i musi odbywać się poza zajęciami lekcyjnymi,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oceny z kartkówek nie podlegają poprawie, kartkówki m</w:t>
      </w:r>
      <w:r w:rsidR="000E1EFF">
        <w:rPr>
          <w:rFonts w:ascii="Book Antiqua" w:hAnsi="Book Antiqua"/>
          <w:sz w:val="22"/>
          <w:szCs w:val="22"/>
        </w:rPr>
        <w:t>ogą obejmować 2-3 tematy wstecz</w:t>
      </w:r>
      <w:r w:rsidRPr="00DD446B">
        <w:rPr>
          <w:rFonts w:ascii="Book Antiqua" w:hAnsi="Book Antiqua"/>
          <w:sz w:val="22"/>
          <w:szCs w:val="22"/>
        </w:rPr>
        <w:t>, organizowane są bez zapowiedzi i są równoważne z odpowiedzią ustną,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uczeń ma prawo do nie oceniania po dłuższej, usprawiedliwionej nieobecności,</w:t>
      </w:r>
    </w:p>
    <w:p w:rsidR="000521C6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uczeń może zgłosić nieprzygotowanie do lekcji jeden raz w semestrze bez podania przyczyny (nie dotyczy to wcześniej zapowiadanych sprawdzianów i zajęć, </w:t>
      </w:r>
      <w:r w:rsidR="00AD1D2D">
        <w:rPr>
          <w:rFonts w:ascii="Book Antiqua" w:hAnsi="Book Antiqua"/>
          <w:sz w:val="22"/>
          <w:szCs w:val="22"/>
        </w:rPr>
        <w:t>na </w:t>
      </w:r>
      <w:r w:rsidRPr="00DD446B">
        <w:rPr>
          <w:rFonts w:ascii="Book Antiqua" w:hAnsi="Book Antiqua"/>
          <w:sz w:val="22"/>
          <w:szCs w:val="22"/>
        </w:rPr>
        <w:t>których wystawiana jest ocena końcowa),</w:t>
      </w:r>
    </w:p>
    <w:p w:rsidR="00601174" w:rsidRPr="00876651" w:rsidRDefault="00601174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0"/>
          <w:szCs w:val="22"/>
        </w:rPr>
      </w:pPr>
      <w:r w:rsidRPr="00876651">
        <w:rPr>
          <w:rFonts w:ascii="Book Antiqua" w:hAnsi="Book Antiqua"/>
          <w:sz w:val="22"/>
        </w:rPr>
        <w:t>uczeń ma obowiązek prowadz</w:t>
      </w:r>
      <w:r w:rsidR="00876651">
        <w:rPr>
          <w:rFonts w:ascii="Book Antiqua" w:hAnsi="Book Antiqua"/>
          <w:sz w:val="22"/>
        </w:rPr>
        <w:t xml:space="preserve">enia zeszytu przedmiotowego, </w:t>
      </w:r>
      <w:r w:rsidRPr="00876651">
        <w:rPr>
          <w:rFonts w:ascii="Book Antiqua" w:hAnsi="Book Antiqua"/>
          <w:sz w:val="22"/>
        </w:rPr>
        <w:t>w którym powinny znajdować się zapisy tematów, notatki, zapisy</w:t>
      </w:r>
      <w:r w:rsidR="00876651">
        <w:rPr>
          <w:rFonts w:ascii="Book Antiqua" w:hAnsi="Book Antiqua"/>
          <w:sz w:val="22"/>
        </w:rPr>
        <w:t xml:space="preserve"> </w:t>
      </w:r>
      <w:r w:rsidRPr="00876651">
        <w:rPr>
          <w:rFonts w:ascii="Book Antiqua" w:hAnsi="Book Antiqua"/>
          <w:sz w:val="22"/>
        </w:rPr>
        <w:t>poleceń ustnych lub pis</w:t>
      </w:r>
      <w:r w:rsidR="00876651">
        <w:rPr>
          <w:rFonts w:ascii="Book Antiqua" w:hAnsi="Book Antiqua"/>
          <w:sz w:val="22"/>
        </w:rPr>
        <w:t>emnych prac domowych; z</w:t>
      </w:r>
      <w:r w:rsidRPr="00876651">
        <w:rPr>
          <w:rFonts w:ascii="Book Antiqua" w:hAnsi="Book Antiqua"/>
          <w:sz w:val="22"/>
        </w:rPr>
        <w:t xml:space="preserve">eszyt powinien </w:t>
      </w:r>
      <w:r w:rsidR="00876651">
        <w:rPr>
          <w:rFonts w:ascii="Book Antiqua" w:hAnsi="Book Antiqua"/>
          <w:sz w:val="22"/>
        </w:rPr>
        <w:t>być prowadzony systematycznie, w</w:t>
      </w:r>
      <w:r w:rsidRPr="00876651">
        <w:rPr>
          <w:rFonts w:ascii="Book Antiqua" w:hAnsi="Book Antiqua"/>
          <w:sz w:val="22"/>
        </w:rPr>
        <w:t xml:space="preserve"> przypadku nieobecności</w:t>
      </w:r>
      <w:r w:rsidR="00876651">
        <w:rPr>
          <w:rFonts w:ascii="Book Antiqua" w:hAnsi="Book Antiqua"/>
          <w:sz w:val="22"/>
        </w:rPr>
        <w:t xml:space="preserve"> </w:t>
      </w:r>
      <w:r w:rsidRPr="00876651">
        <w:rPr>
          <w:rFonts w:ascii="Book Antiqua" w:hAnsi="Book Antiqua"/>
          <w:sz w:val="22"/>
        </w:rPr>
        <w:t>ucznia w szkole, powinien go uzupełnić na najbliższe zajęcia</w:t>
      </w:r>
      <w:r w:rsidR="00876651">
        <w:rPr>
          <w:rFonts w:ascii="Book Antiqua" w:hAnsi="Book Antiqua"/>
          <w:sz w:val="22"/>
        </w:rPr>
        <w:t>,</w:t>
      </w:r>
    </w:p>
    <w:p w:rsidR="008007FA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brak zeszytu, pracy domowej, nieprzygotowanie do lekcji uczeń zgłasza na początku lekcji,    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obowiązkiem ucznia jest systematyczne odrabianie prac domowych,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znak graficzny, tzw. „parafka” oznacza, że nauczyciel sprawdzał wykonanie pracy,  ale nie sprawdzał jej zawartości merytorycznej,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ocenianie prac może nastąpić natychmiast po upływie terminu ich realizacji lub podczas kontroli zeszytów,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na koniec </w:t>
      </w:r>
      <w:r w:rsidR="00E11831">
        <w:rPr>
          <w:rFonts w:ascii="Book Antiqua" w:hAnsi="Book Antiqua"/>
          <w:sz w:val="22"/>
          <w:szCs w:val="22"/>
        </w:rPr>
        <w:t>półrocza/roku</w:t>
      </w:r>
      <w:r w:rsidRPr="00DD446B">
        <w:rPr>
          <w:rFonts w:ascii="Book Antiqua" w:hAnsi="Book Antiqua"/>
          <w:sz w:val="22"/>
          <w:szCs w:val="22"/>
        </w:rPr>
        <w:t xml:space="preserve"> nie przewiduje się sprawdzianu zaliczeniowego</w:t>
      </w:r>
      <w:r w:rsidR="00386E28">
        <w:rPr>
          <w:rFonts w:ascii="Book Antiqua" w:hAnsi="Book Antiqua"/>
          <w:sz w:val="22"/>
          <w:szCs w:val="22"/>
        </w:rPr>
        <w:t xml:space="preserve"> na wyższą ocenę</w:t>
      </w:r>
      <w:r w:rsidRPr="00DD446B">
        <w:rPr>
          <w:rFonts w:ascii="Book Antiqua" w:hAnsi="Book Antiqua"/>
          <w:sz w:val="22"/>
          <w:szCs w:val="22"/>
        </w:rPr>
        <w:t>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wszystkie oceny, które uzyskuje uczeń są jawne i uzasadnione; przy ocenianiu nauczyciel uwzględnia możliwości intelektualne ucznia,</w:t>
      </w:r>
    </w:p>
    <w:p w:rsidR="000521C6" w:rsidRPr="00DD446B" w:rsidRDefault="000521C6" w:rsidP="00131BAB">
      <w:pPr>
        <w:pStyle w:val="Tekstpodstawowy"/>
        <w:numPr>
          <w:ilvl w:val="0"/>
          <w:numId w:val="3"/>
        </w:numPr>
        <w:tabs>
          <w:tab w:val="clear" w:pos="1080"/>
        </w:tabs>
        <w:ind w:left="709" w:hanging="283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uczeń ma prawo do dodatkowej oceny za wykonane prace nadobowią</w:t>
      </w:r>
      <w:r w:rsidR="008007FA" w:rsidRPr="00DD446B">
        <w:rPr>
          <w:rFonts w:ascii="Book Antiqua" w:hAnsi="Book Antiqua"/>
          <w:sz w:val="22"/>
          <w:szCs w:val="22"/>
        </w:rPr>
        <w:t xml:space="preserve">zkowe, udział   </w:t>
      </w:r>
      <w:r w:rsidRPr="00DD446B">
        <w:rPr>
          <w:rFonts w:ascii="Book Antiqua" w:hAnsi="Book Antiqua"/>
          <w:sz w:val="22"/>
          <w:szCs w:val="22"/>
        </w:rPr>
        <w:t>w zajęciach poza lekcyjnych oraz sukcesy w konkursach.</w:t>
      </w:r>
    </w:p>
    <w:p w:rsidR="000521C6" w:rsidRDefault="000521C6">
      <w:pPr>
        <w:jc w:val="both"/>
      </w:pPr>
    </w:p>
    <w:p w:rsidR="000521C6" w:rsidRPr="00DD446B" w:rsidRDefault="000521C6">
      <w:pPr>
        <w:pStyle w:val="Nagwek2"/>
        <w:jc w:val="both"/>
        <w:rPr>
          <w:rFonts w:ascii="Book Antiqua" w:hAnsi="Book Antiqua"/>
          <w:b/>
          <w:bCs/>
          <w:sz w:val="22"/>
          <w:szCs w:val="22"/>
        </w:rPr>
      </w:pPr>
      <w:r w:rsidRPr="00DD446B">
        <w:rPr>
          <w:rFonts w:ascii="Book Antiqua" w:hAnsi="Book Antiqua"/>
          <w:b/>
          <w:bCs/>
          <w:sz w:val="22"/>
          <w:szCs w:val="22"/>
        </w:rPr>
        <w:t>Ocenie podlega:</w:t>
      </w:r>
    </w:p>
    <w:p w:rsidR="008007FA" w:rsidRPr="008007FA" w:rsidRDefault="008007FA" w:rsidP="008007FA">
      <w:pPr>
        <w:pStyle w:val="Tekstpodstawowy"/>
        <w:rPr>
          <w:sz w:val="8"/>
          <w:szCs w:val="8"/>
        </w:rPr>
      </w:pPr>
    </w:p>
    <w:p w:rsidR="000521C6" w:rsidRPr="00DD446B" w:rsidRDefault="000521C6" w:rsidP="00131BAB">
      <w:pPr>
        <w:pStyle w:val="Tekstpodstawowy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stopień opanowania materiału faktograficznego,</w:t>
      </w:r>
    </w:p>
    <w:p w:rsidR="000521C6" w:rsidRPr="00DD446B" w:rsidRDefault="000521C6" w:rsidP="00131BAB">
      <w:pPr>
        <w:pStyle w:val="Tekstpodstawowy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dostrzeganie związków przyczynowo-skutkowych ,</w:t>
      </w:r>
    </w:p>
    <w:p w:rsidR="000521C6" w:rsidRPr="00DD446B" w:rsidRDefault="000521C6" w:rsidP="00131BAB">
      <w:pPr>
        <w:pStyle w:val="Tekstpodstawowy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stylistyczna poprawna wypowiedź,</w:t>
      </w:r>
    </w:p>
    <w:p w:rsidR="000521C6" w:rsidRPr="00DD446B" w:rsidRDefault="000521C6" w:rsidP="00131BAB">
      <w:pPr>
        <w:pStyle w:val="Tekstpodstawowy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stopień rozumienia tematu, </w:t>
      </w:r>
    </w:p>
    <w:p w:rsidR="003D47C6" w:rsidRPr="00DD446B" w:rsidRDefault="003D47C6" w:rsidP="00131BAB">
      <w:pPr>
        <w:pStyle w:val="Tekstpodstawowy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znajomość pojęć i terminów z zakresu przedmiotu,</w:t>
      </w:r>
    </w:p>
    <w:p w:rsidR="003D47C6" w:rsidRPr="00DD446B" w:rsidRDefault="00786A3E" w:rsidP="00131BAB">
      <w:pPr>
        <w:pStyle w:val="Tekstpodstawowy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poziom orientacji w sytuacji społecznej, politycznej i gospodarczej Polski oraz świata </w:t>
      </w:r>
    </w:p>
    <w:p w:rsidR="003D47C6" w:rsidRPr="00DD446B" w:rsidRDefault="003D47C6" w:rsidP="00131BAB">
      <w:pPr>
        <w:pStyle w:val="Tekstpodstawowy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umiejętność korzystania z różnych źródeł </w:t>
      </w:r>
      <w:r w:rsidR="00786A3E" w:rsidRPr="00DD446B">
        <w:rPr>
          <w:rFonts w:ascii="Book Antiqua" w:hAnsi="Book Antiqua"/>
          <w:sz w:val="22"/>
          <w:szCs w:val="22"/>
        </w:rPr>
        <w:t>informacji (prasa, radio, telewizja, Internet, multimedia)</w:t>
      </w:r>
    </w:p>
    <w:p w:rsidR="000521C6" w:rsidRDefault="000521C6">
      <w:pPr>
        <w:pStyle w:val="Nagwek2"/>
        <w:jc w:val="both"/>
      </w:pPr>
    </w:p>
    <w:p w:rsidR="000521C6" w:rsidRPr="00DD446B" w:rsidRDefault="000521C6">
      <w:pPr>
        <w:pStyle w:val="Nagwek2"/>
        <w:jc w:val="both"/>
        <w:rPr>
          <w:rFonts w:ascii="Book Antiqua" w:hAnsi="Book Antiqua"/>
          <w:b/>
          <w:bCs/>
          <w:sz w:val="22"/>
          <w:szCs w:val="22"/>
        </w:rPr>
      </w:pPr>
      <w:r w:rsidRPr="00DD446B">
        <w:rPr>
          <w:rFonts w:ascii="Book Antiqua" w:hAnsi="Book Antiqua"/>
          <w:b/>
          <w:bCs/>
          <w:sz w:val="22"/>
          <w:szCs w:val="22"/>
        </w:rPr>
        <w:t>Ocenianie prac kontrolnych:</w:t>
      </w:r>
    </w:p>
    <w:p w:rsidR="000521C6" w:rsidRDefault="000521C6">
      <w:pPr>
        <w:pStyle w:val="Nagwek2"/>
        <w:jc w:val="both"/>
        <w:rPr>
          <w:b/>
          <w:bCs/>
          <w:sz w:val="8"/>
        </w:rPr>
      </w:pPr>
    </w:p>
    <w:p w:rsidR="000521C6" w:rsidRPr="00DD446B" w:rsidRDefault="000521C6">
      <w:pPr>
        <w:pStyle w:val="Tekstpodstawowy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Prace kontrolne są punktowane według oddzielnego schematu, w zależności od złożoności zagadnienia. Punkty są przeliczane na oceny według zasad pomiaru dydaktycznego:</w:t>
      </w:r>
    </w:p>
    <w:p w:rsidR="000521C6" w:rsidRPr="00DD446B" w:rsidRDefault="000521C6">
      <w:pPr>
        <w:spacing w:before="60" w:after="60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                       0 – 29 % - niedostateczny</w:t>
      </w:r>
    </w:p>
    <w:p w:rsidR="000521C6" w:rsidRPr="00DD446B" w:rsidRDefault="000521C6">
      <w:pPr>
        <w:spacing w:before="60" w:after="60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                     30 – 50 % - dopuszczający</w:t>
      </w:r>
    </w:p>
    <w:p w:rsidR="000521C6" w:rsidRPr="00DD446B" w:rsidRDefault="000521C6">
      <w:pPr>
        <w:spacing w:before="60" w:after="60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                     51 – 70 % - dostateczny</w:t>
      </w:r>
    </w:p>
    <w:p w:rsidR="000521C6" w:rsidRPr="00DD446B" w:rsidRDefault="000521C6">
      <w:pPr>
        <w:spacing w:before="60" w:after="60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                     71 – 89 % - dobry</w:t>
      </w:r>
    </w:p>
    <w:p w:rsidR="000521C6" w:rsidRPr="00DD446B" w:rsidRDefault="000521C6">
      <w:pPr>
        <w:pStyle w:val="NormalnyWeb"/>
        <w:spacing w:before="60" w:after="0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                     90 – 100 % - bardzo dobry</w:t>
      </w:r>
    </w:p>
    <w:p w:rsidR="000521C6" w:rsidRPr="00DD446B" w:rsidRDefault="000521C6">
      <w:pPr>
        <w:pStyle w:val="Tekstpodstawowy"/>
        <w:rPr>
          <w:rFonts w:ascii="Book Antiqua" w:hAnsi="Book Antiqua"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Ilość i częstotliwość pomiarów jest zależna od poziomu oraz możliwości intelektualnych klasy i w zależności od realizowanego programu modyfikowana.</w:t>
      </w:r>
    </w:p>
    <w:p w:rsidR="000521C6" w:rsidRPr="00DD446B" w:rsidRDefault="000521C6" w:rsidP="00DF07EB">
      <w:pPr>
        <w:rPr>
          <w:rFonts w:ascii="Book Antiqua" w:hAnsi="Book Antiqua"/>
          <w:b/>
          <w:sz w:val="22"/>
          <w:szCs w:val="22"/>
        </w:rPr>
      </w:pPr>
      <w:r w:rsidRPr="00DD446B">
        <w:rPr>
          <w:rFonts w:ascii="Book Antiqua" w:hAnsi="Book Antiqua"/>
          <w:b/>
          <w:sz w:val="22"/>
          <w:szCs w:val="22"/>
        </w:rPr>
        <w:lastRenderedPageBreak/>
        <w:t>Zasady informowania o wymaganiach i postępach w nauce:</w:t>
      </w:r>
    </w:p>
    <w:p w:rsidR="008007FA" w:rsidRPr="008007FA" w:rsidRDefault="008007FA">
      <w:pPr>
        <w:ind w:left="720" w:hanging="720"/>
        <w:rPr>
          <w:b/>
          <w:sz w:val="8"/>
          <w:szCs w:val="8"/>
        </w:rPr>
      </w:pPr>
    </w:p>
    <w:p w:rsidR="000521C6" w:rsidRPr="00DD446B" w:rsidRDefault="000521C6" w:rsidP="00131BAB">
      <w:pPr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wszystkie oceny są jawne i podawane na bieżąco,</w:t>
      </w:r>
    </w:p>
    <w:p w:rsidR="000521C6" w:rsidRPr="00DD446B" w:rsidRDefault="000521C6" w:rsidP="00131BAB">
      <w:pPr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prace kontrolne otrzymuje uczeń do wglądu na lekcji, a rodzice w kontaktach indywidualnych (np. dyżur konsultacyjny) i na zebraniach</w:t>
      </w:r>
      <w:r w:rsidR="008D2DB5">
        <w:rPr>
          <w:rFonts w:ascii="Book Antiqua" w:hAnsi="Book Antiqua"/>
          <w:sz w:val="22"/>
          <w:szCs w:val="22"/>
        </w:rPr>
        <w:t>,</w:t>
      </w:r>
    </w:p>
    <w:p w:rsidR="000521C6" w:rsidRPr="00DD446B" w:rsidRDefault="000521C6" w:rsidP="00131BAB">
      <w:pPr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prace kontrolne są przechowywane przez nauczyciela do 31 sierpnia danego roku szkolnego,</w:t>
      </w:r>
    </w:p>
    <w:p w:rsidR="000521C6" w:rsidRPr="00DD446B" w:rsidRDefault="000521C6" w:rsidP="00131BAB">
      <w:pPr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>ocena może być wyrażona informacją ustną, stopniem w zależności od klasy                         i ocenianego obszaru działalności.</w:t>
      </w:r>
    </w:p>
    <w:p w:rsidR="00F96A4C" w:rsidRDefault="00F96A4C">
      <w:pPr>
        <w:jc w:val="both"/>
        <w:rPr>
          <w:b/>
          <w:bCs/>
        </w:rPr>
      </w:pPr>
    </w:p>
    <w:p w:rsidR="000521C6" w:rsidRPr="00F96A4C" w:rsidRDefault="000521C6">
      <w:pPr>
        <w:jc w:val="both"/>
        <w:rPr>
          <w:b/>
          <w:bCs/>
        </w:rPr>
      </w:pPr>
      <w:r w:rsidRPr="00DD446B">
        <w:rPr>
          <w:rFonts w:ascii="Book Antiqua" w:hAnsi="Book Antiqua"/>
          <w:b/>
          <w:bCs/>
          <w:sz w:val="22"/>
          <w:szCs w:val="22"/>
        </w:rPr>
        <w:t>System motywacyjny i naprawczy:</w:t>
      </w:r>
    </w:p>
    <w:p w:rsidR="008007FA" w:rsidRPr="008007FA" w:rsidRDefault="008007FA">
      <w:pPr>
        <w:jc w:val="both"/>
        <w:rPr>
          <w:b/>
          <w:bCs/>
          <w:sz w:val="8"/>
          <w:szCs w:val="8"/>
        </w:rPr>
      </w:pPr>
    </w:p>
    <w:p w:rsidR="000521C6" w:rsidRPr="00DD446B" w:rsidRDefault="000521C6" w:rsidP="00131BAB">
      <w:pPr>
        <w:numPr>
          <w:ilvl w:val="0"/>
          <w:numId w:val="6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DD446B">
        <w:rPr>
          <w:rFonts w:ascii="Book Antiqua" w:hAnsi="Book Antiqua"/>
          <w:sz w:val="22"/>
          <w:szCs w:val="22"/>
        </w:rPr>
        <w:t xml:space="preserve">uczeń mający kłopoty z opanowaniem materiału może zwrócić się o pomoc do nauczyciela i jeżeli jest to pożądane, wspólnie ustalają program wspomagający                  np. pomoc nauczyciela przedmiotu, pomoc koleżeńska, uczestnictwo </w:t>
      </w:r>
      <w:r w:rsidR="00DD446B">
        <w:rPr>
          <w:rFonts w:ascii="Book Antiqua" w:hAnsi="Book Antiqua"/>
          <w:sz w:val="22"/>
          <w:szCs w:val="22"/>
        </w:rPr>
        <w:t xml:space="preserve">                                 </w:t>
      </w:r>
      <w:r w:rsidRPr="00DD446B">
        <w:rPr>
          <w:rFonts w:ascii="Book Antiqua" w:hAnsi="Book Antiqua"/>
          <w:sz w:val="22"/>
          <w:szCs w:val="22"/>
        </w:rPr>
        <w:t>w dodatkowych zajęciach</w:t>
      </w:r>
      <w:r w:rsidR="005828B5">
        <w:rPr>
          <w:rFonts w:ascii="Book Antiqua" w:hAnsi="Book Antiqua"/>
          <w:sz w:val="22"/>
          <w:szCs w:val="22"/>
        </w:rPr>
        <w:t>.</w:t>
      </w:r>
    </w:p>
    <w:p w:rsidR="000521C6" w:rsidRDefault="000521C6">
      <w:pPr>
        <w:spacing w:line="360" w:lineRule="auto"/>
        <w:rPr>
          <w:sz w:val="16"/>
        </w:rPr>
      </w:pPr>
    </w:p>
    <w:p w:rsidR="0073006A" w:rsidRPr="0073006A" w:rsidRDefault="0073006A" w:rsidP="0073006A">
      <w:pPr>
        <w:pStyle w:val="Podtytu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73006A">
        <w:rPr>
          <w:rFonts w:ascii="Book Antiqua" w:hAnsi="Book Antiqua"/>
          <w:i w:val="0"/>
          <w:sz w:val="22"/>
          <w:szCs w:val="22"/>
          <w:u w:val="single"/>
        </w:rPr>
        <w:t>Szczegółowe informacje dotyczące</w:t>
      </w:r>
      <w:r w:rsidRPr="0073006A">
        <w:rPr>
          <w:rFonts w:ascii="Book Antiqua" w:hAnsi="Book Antiqua"/>
          <w:i w:val="0"/>
          <w:sz w:val="22"/>
          <w:szCs w:val="22"/>
        </w:rPr>
        <w:t>:</w:t>
      </w:r>
    </w:p>
    <w:p w:rsidR="0073006A" w:rsidRPr="0073006A" w:rsidRDefault="0073006A" w:rsidP="0073006A">
      <w:pPr>
        <w:pStyle w:val="Podtytu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73006A">
        <w:rPr>
          <w:rFonts w:ascii="Book Antiqua" w:hAnsi="Book Antiqua"/>
          <w:i w:val="0"/>
          <w:sz w:val="22"/>
          <w:szCs w:val="22"/>
        </w:rPr>
        <w:t xml:space="preserve">- warunków i sposobów oceniania, </w:t>
      </w:r>
    </w:p>
    <w:p w:rsidR="0073006A" w:rsidRPr="0073006A" w:rsidRDefault="0073006A" w:rsidP="0073006A">
      <w:pPr>
        <w:pStyle w:val="Podtytu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73006A">
        <w:rPr>
          <w:rFonts w:ascii="Book Antiqua" w:hAnsi="Book Antiqua"/>
          <w:i w:val="0"/>
          <w:sz w:val="22"/>
          <w:szCs w:val="22"/>
        </w:rPr>
        <w:t xml:space="preserve">- zasad i form oceniania, </w:t>
      </w:r>
    </w:p>
    <w:p w:rsidR="0073006A" w:rsidRPr="0073006A" w:rsidRDefault="0073006A" w:rsidP="0073006A">
      <w:pPr>
        <w:pStyle w:val="Podtytu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73006A">
        <w:rPr>
          <w:rFonts w:ascii="Book Antiqua" w:hAnsi="Book Antiqua"/>
          <w:i w:val="0"/>
          <w:sz w:val="22"/>
          <w:szCs w:val="22"/>
        </w:rPr>
        <w:t>- sposobów uzasadniania oceny na wniosek rodzica lub uczniów</w:t>
      </w:r>
      <w:r w:rsidR="008D38F5">
        <w:rPr>
          <w:rFonts w:ascii="Book Antiqua" w:hAnsi="Book Antiqua"/>
          <w:i w:val="0"/>
          <w:sz w:val="22"/>
          <w:szCs w:val="22"/>
        </w:rPr>
        <w:t>,</w:t>
      </w:r>
      <w:r w:rsidRPr="0073006A">
        <w:rPr>
          <w:rFonts w:ascii="Book Antiqua" w:hAnsi="Book Antiqua"/>
          <w:i w:val="0"/>
          <w:sz w:val="22"/>
          <w:szCs w:val="22"/>
        </w:rPr>
        <w:t xml:space="preserve"> </w:t>
      </w:r>
    </w:p>
    <w:p w:rsidR="0073006A" w:rsidRPr="0073006A" w:rsidRDefault="0073006A" w:rsidP="0073006A">
      <w:pPr>
        <w:pStyle w:val="Podtytu"/>
        <w:spacing w:before="0" w:after="0"/>
        <w:jc w:val="both"/>
        <w:rPr>
          <w:rFonts w:ascii="Book Antiqua" w:hAnsi="Book Antiqua" w:cs="Times New Roman"/>
          <w:i w:val="0"/>
          <w:sz w:val="22"/>
          <w:szCs w:val="22"/>
        </w:rPr>
      </w:pPr>
      <w:r w:rsidRPr="0073006A">
        <w:rPr>
          <w:rFonts w:ascii="Book Antiqua" w:hAnsi="Book Antiqua"/>
          <w:i w:val="0"/>
          <w:sz w:val="22"/>
          <w:szCs w:val="22"/>
        </w:rPr>
        <w:t xml:space="preserve">- </w:t>
      </w:r>
      <w:r w:rsidRPr="0073006A">
        <w:rPr>
          <w:rFonts w:ascii="Book Antiqua" w:hAnsi="Book Antiqua" w:cs="Times New Roman"/>
          <w:i w:val="0"/>
          <w:sz w:val="22"/>
          <w:szCs w:val="22"/>
        </w:rPr>
        <w:t>warunków i sposobów przekazywania rodzicom informacji o postępach i trudnościach ucznia w nauce</w:t>
      </w:r>
      <w:r w:rsidR="005367F2">
        <w:rPr>
          <w:rFonts w:ascii="Book Antiqua" w:hAnsi="Book Antiqua" w:cs="Times New Roman"/>
          <w:i w:val="0"/>
          <w:sz w:val="22"/>
          <w:szCs w:val="22"/>
        </w:rPr>
        <w:t>,</w:t>
      </w:r>
    </w:p>
    <w:p w:rsidR="0073006A" w:rsidRPr="0073006A" w:rsidRDefault="0073006A" w:rsidP="0073006A">
      <w:pPr>
        <w:pStyle w:val="Podtytu"/>
        <w:spacing w:before="0" w:after="0"/>
        <w:jc w:val="both"/>
        <w:rPr>
          <w:rFonts w:ascii="Book Antiqua" w:hAnsi="Book Antiqua" w:cs="Arial"/>
          <w:i w:val="0"/>
          <w:sz w:val="22"/>
          <w:szCs w:val="22"/>
        </w:rPr>
      </w:pPr>
      <w:r w:rsidRPr="0073006A">
        <w:rPr>
          <w:rFonts w:ascii="Book Antiqua" w:hAnsi="Book Antiqua" w:cs="Times New Roman"/>
          <w:i w:val="0"/>
          <w:sz w:val="22"/>
          <w:szCs w:val="22"/>
        </w:rPr>
        <w:t xml:space="preserve">- zasad przeprowadzania egzaminów sprawdzających, klasyfikacyjnych i poprawkowych </w:t>
      </w:r>
      <w:r w:rsidRPr="0073006A">
        <w:rPr>
          <w:rFonts w:ascii="Times New Roman" w:hAnsi="Times New Roman" w:cs="Times New Roman"/>
          <w:b/>
          <w:i w:val="0"/>
          <w:sz w:val="22"/>
        </w:rPr>
        <w:t xml:space="preserve"> </w:t>
      </w:r>
      <w:r w:rsidR="008D38F5">
        <w:rPr>
          <w:rFonts w:ascii="Book Antiqua" w:hAnsi="Book Antiqua"/>
          <w:i w:val="0"/>
          <w:sz w:val="22"/>
        </w:rPr>
        <w:t xml:space="preserve">zawarte są w </w:t>
      </w:r>
      <w:r w:rsidR="00FE73EA">
        <w:rPr>
          <w:rFonts w:ascii="Book Antiqua" w:hAnsi="Book Antiqua"/>
          <w:i w:val="0"/>
          <w:sz w:val="22"/>
        </w:rPr>
        <w:t>S</w:t>
      </w:r>
      <w:r w:rsidR="00532EB6">
        <w:rPr>
          <w:rFonts w:ascii="Book Antiqua" w:hAnsi="Book Antiqua"/>
          <w:i w:val="0"/>
          <w:sz w:val="22"/>
        </w:rPr>
        <w:t>tatucie</w:t>
      </w:r>
      <w:r w:rsidR="008D38F5">
        <w:rPr>
          <w:rFonts w:ascii="Book Antiqua" w:hAnsi="Book Antiqua"/>
          <w:i w:val="0"/>
          <w:sz w:val="22"/>
        </w:rPr>
        <w:t xml:space="preserve"> szkoły</w:t>
      </w:r>
      <w:r w:rsidR="00532EB6">
        <w:rPr>
          <w:rFonts w:ascii="Book Antiqua" w:hAnsi="Book Antiqua"/>
          <w:i w:val="0"/>
          <w:sz w:val="22"/>
        </w:rPr>
        <w:t xml:space="preserve"> §4</w:t>
      </w:r>
      <w:r w:rsidR="005367F2">
        <w:rPr>
          <w:rFonts w:ascii="Book Antiqua" w:hAnsi="Book Antiqua"/>
          <w:i w:val="0"/>
          <w:sz w:val="22"/>
        </w:rPr>
        <w:t xml:space="preserve">, </w:t>
      </w:r>
      <w:r w:rsidRPr="0073006A">
        <w:rPr>
          <w:rFonts w:ascii="Book Antiqua" w:hAnsi="Book Antiqua"/>
          <w:i w:val="0"/>
          <w:sz w:val="22"/>
        </w:rPr>
        <w:t xml:space="preserve">dostępnym na stronie internetowej </w:t>
      </w:r>
      <w:r w:rsidR="005367F2">
        <w:rPr>
          <w:rFonts w:ascii="Book Antiqua" w:hAnsi="Book Antiqua"/>
          <w:i w:val="0"/>
          <w:sz w:val="22"/>
        </w:rPr>
        <w:t>gimnazjum</w:t>
      </w:r>
      <w:r w:rsidRPr="0073006A">
        <w:rPr>
          <w:rFonts w:ascii="Book Antiqua" w:hAnsi="Book Antiqua"/>
          <w:i w:val="0"/>
          <w:sz w:val="22"/>
        </w:rPr>
        <w:t xml:space="preserve">. </w:t>
      </w:r>
    </w:p>
    <w:p w:rsidR="0073006A" w:rsidRDefault="0073006A">
      <w:pPr>
        <w:rPr>
          <w:rFonts w:ascii="Book Antiqua" w:hAnsi="Book Antiqua"/>
          <w:b/>
          <w:sz w:val="22"/>
          <w:szCs w:val="22"/>
        </w:rPr>
      </w:pPr>
    </w:p>
    <w:p w:rsidR="0073006A" w:rsidRPr="002443F7" w:rsidRDefault="0073006A">
      <w:pPr>
        <w:rPr>
          <w:rFonts w:ascii="Book Antiqua" w:hAnsi="Book Antiqua"/>
          <w:b/>
          <w:sz w:val="16"/>
          <w:szCs w:val="22"/>
        </w:rPr>
      </w:pPr>
    </w:p>
    <w:p w:rsidR="000521C6" w:rsidRPr="00DD446B" w:rsidRDefault="000521C6">
      <w:pPr>
        <w:rPr>
          <w:rFonts w:ascii="Book Antiqua" w:hAnsi="Book Antiqua"/>
          <w:b/>
          <w:sz w:val="22"/>
          <w:szCs w:val="22"/>
        </w:rPr>
      </w:pPr>
      <w:r w:rsidRPr="00DD446B">
        <w:rPr>
          <w:rFonts w:ascii="Book Antiqua" w:hAnsi="Book Antiqua"/>
          <w:b/>
          <w:sz w:val="22"/>
          <w:szCs w:val="22"/>
        </w:rPr>
        <w:t>Ewaluacja:</w:t>
      </w:r>
    </w:p>
    <w:p w:rsidR="000521C6" w:rsidRDefault="000521C6">
      <w:pPr>
        <w:rPr>
          <w:sz w:val="8"/>
        </w:rPr>
      </w:pPr>
    </w:p>
    <w:p w:rsidR="000521C6" w:rsidRPr="00DD446B" w:rsidRDefault="00FE73E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Ewaluacja PZO</w:t>
      </w:r>
      <w:r w:rsidR="00883B1E">
        <w:rPr>
          <w:rFonts w:ascii="Book Antiqua" w:hAnsi="Book Antiqua"/>
          <w:sz w:val="22"/>
          <w:szCs w:val="22"/>
        </w:rPr>
        <w:t xml:space="preserve"> z wiedzy o społeczeństwie</w:t>
      </w:r>
      <w:r w:rsidR="000521C6" w:rsidRPr="00DD446B">
        <w:rPr>
          <w:rFonts w:ascii="Book Antiqua" w:hAnsi="Book Antiqua"/>
          <w:sz w:val="22"/>
          <w:szCs w:val="22"/>
        </w:rPr>
        <w:t xml:space="preserve"> nastąpi p</w:t>
      </w:r>
      <w:r w:rsidR="00883B1E">
        <w:rPr>
          <w:rFonts w:ascii="Book Antiqua" w:hAnsi="Book Antiqua"/>
          <w:sz w:val="22"/>
          <w:szCs w:val="22"/>
        </w:rPr>
        <w:t>o roku i po trzech latach pracy</w:t>
      </w:r>
      <w:r w:rsidR="000521C6" w:rsidRPr="00DD446B">
        <w:rPr>
          <w:rFonts w:ascii="Book Antiqua" w:hAnsi="Book Antiqua"/>
          <w:sz w:val="22"/>
          <w:szCs w:val="22"/>
        </w:rPr>
        <w:t xml:space="preserve">. Sposób zostanie określony  i podany w zależności od potrzeb i możliwości szkoły. </w:t>
      </w:r>
    </w:p>
    <w:p w:rsidR="000521C6" w:rsidRDefault="000521C6">
      <w:pPr>
        <w:rPr>
          <w:sz w:val="16"/>
        </w:rPr>
      </w:pPr>
    </w:p>
    <w:p w:rsidR="00530F61" w:rsidRDefault="00530F61">
      <w:pPr>
        <w:rPr>
          <w:sz w:val="16"/>
        </w:rPr>
      </w:pPr>
    </w:p>
    <w:p w:rsidR="000521C6" w:rsidRDefault="000521C6">
      <w:pPr>
        <w:rPr>
          <w:sz w:val="16"/>
        </w:rPr>
      </w:pPr>
    </w:p>
    <w:p w:rsidR="001623D7" w:rsidRDefault="001623D7" w:rsidP="001623D7">
      <w:pPr>
        <w:autoSpaceDE w:val="0"/>
        <w:autoSpaceDN w:val="0"/>
        <w:adjustRightInd w:val="0"/>
        <w:jc w:val="both"/>
        <w:rPr>
          <w:b/>
        </w:rPr>
      </w:pPr>
    </w:p>
    <w:p w:rsidR="00530F61" w:rsidRDefault="00530F61" w:rsidP="00530F61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KLASA II</w:t>
      </w:r>
    </w:p>
    <w:p w:rsidR="00530F61" w:rsidRDefault="00530F61" w:rsidP="00530F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0F61" w:rsidRDefault="00530F61" w:rsidP="00530F61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Ocenę niedostateczną (1) </w:t>
      </w:r>
      <w:r>
        <w:rPr>
          <w:rFonts w:ascii="Book Antiqua" w:hAnsi="Book Antiqua"/>
          <w:sz w:val="22"/>
          <w:szCs w:val="22"/>
        </w:rPr>
        <w:t>może otrzymać uczeń, który:</w:t>
      </w:r>
    </w:p>
    <w:p w:rsidR="00530F61" w:rsidRDefault="00530F61" w:rsidP="00131BA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opanował wiadomości i umiejętności przewidzianych programem nauczania,</w:t>
      </w:r>
    </w:p>
    <w:p w:rsidR="00530F61" w:rsidRDefault="00530F61" w:rsidP="00131BA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potrafi, nawet przy znacznej pomocy nauczyciela, korzystać z prostych środków dydaktycznych,</w:t>
      </w:r>
    </w:p>
    <w:p w:rsidR="00530F61" w:rsidRDefault="00530F61" w:rsidP="00131BA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potrafi formułować nawet bardzo prostych wypowiedzi ustnych i pisemnych ponieważ nie zna i nie rozumie podstawowej terminologii stosowanej na lekcjach,</w:t>
      </w:r>
    </w:p>
    <w:p w:rsidR="00530F61" w:rsidRDefault="00530F61" w:rsidP="00131BA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nie prowadzi zeszytu. </w:t>
      </w:r>
    </w:p>
    <w:p w:rsidR="00530F61" w:rsidRDefault="00530F61" w:rsidP="00530F61">
      <w:pPr>
        <w:autoSpaceDE w:val="0"/>
        <w:autoSpaceDN w:val="0"/>
        <w:adjustRightInd w:val="0"/>
        <w:jc w:val="both"/>
        <w:rPr>
          <w:b/>
        </w:rPr>
      </w:pPr>
    </w:p>
    <w:p w:rsidR="00530F61" w:rsidRDefault="00530F61" w:rsidP="00530F61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Ocenę dopuszczającą (2) </w:t>
      </w:r>
      <w:r>
        <w:rPr>
          <w:rFonts w:ascii="Book Antiqua" w:hAnsi="Book Antiqua"/>
          <w:sz w:val="22"/>
          <w:szCs w:val="22"/>
        </w:rPr>
        <w:t>otrzymuje uczeń, który:</w:t>
      </w:r>
    </w:p>
    <w:p w:rsidR="00530F61" w:rsidRDefault="00530F61" w:rsidP="00131B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 braki w wiadomościach, nie opanował także wszystkich umiejętności przewidzianych w programie, ale nie uniemożliwia mu to dalszego poznawania treści programowych w następnych etapach edukacji,</w:t>
      </w:r>
    </w:p>
    <w:p w:rsidR="00530F61" w:rsidRDefault="00530F61" w:rsidP="00131B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podstawowe pojęcia i terminy związane z człowiekiem jako istotą społeczną oraz życiem demokratycznym,</w:t>
      </w:r>
    </w:p>
    <w:p w:rsidR="00530F61" w:rsidRDefault="00530F61" w:rsidP="00131B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rozróżnia potrzeby człowieka, zna podstawowe cechy grupy społecznej, czynniki narodotwórcze, </w:t>
      </w:r>
    </w:p>
    <w:p w:rsidR="00530F61" w:rsidRDefault="00530F61" w:rsidP="00131B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zna mniejszości narodowe zamieszkujące Polskę, </w:t>
      </w:r>
    </w:p>
    <w:p w:rsidR="00530F61" w:rsidRDefault="00530F61" w:rsidP="00131B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podstawy demokracji i rozróżnia systemy władzy we współczesnych państwach,</w:t>
      </w:r>
    </w:p>
    <w:p w:rsidR="00530F61" w:rsidRDefault="00530F61" w:rsidP="00131B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zadania i polecenia, które uczeń wykonuje, często przy znacznej pomocy nauczyciela, mają niewielki stopień trudności,</w:t>
      </w:r>
    </w:p>
    <w:p w:rsidR="00530F61" w:rsidRDefault="00530F61" w:rsidP="00131B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zeszyt ćwiczeń prowadzi niesystematycznie, nie wykonał wszystkich prac lekcyjnych i domowych. </w:t>
      </w:r>
    </w:p>
    <w:p w:rsidR="00530F61" w:rsidRDefault="00530F61" w:rsidP="00530F61">
      <w:pPr>
        <w:autoSpaceDE w:val="0"/>
        <w:autoSpaceDN w:val="0"/>
        <w:adjustRightInd w:val="0"/>
        <w:jc w:val="both"/>
        <w:rPr>
          <w:b/>
        </w:rPr>
      </w:pPr>
    </w:p>
    <w:p w:rsidR="00530F61" w:rsidRDefault="00530F61" w:rsidP="00530F61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Ocenę dostateczną (3) </w:t>
      </w:r>
      <w:r>
        <w:rPr>
          <w:rFonts w:ascii="Book Antiqua" w:hAnsi="Book Antiqua"/>
          <w:sz w:val="22"/>
          <w:szCs w:val="22"/>
        </w:rPr>
        <w:t>otrzymuje uczeń, który:</w:t>
      </w:r>
    </w:p>
    <w:p w:rsidR="00530F61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opanował minimum wiadomości określonych programem nauczania,</w:t>
      </w:r>
    </w:p>
    <w:p w:rsidR="00530F61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podstawowe pojęcia i terminy związane z człowiekiem jako istotą społeczną oraz życiem demokratycznym,</w:t>
      </w:r>
    </w:p>
    <w:p w:rsidR="00530F61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podstawowe potrzeby ludzkie,</w:t>
      </w:r>
    </w:p>
    <w:p w:rsidR="00530F61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klasyfikację grup społecznych i zna zasady podejmowania decyzji w grupie,</w:t>
      </w:r>
    </w:p>
    <w:p w:rsidR="00530F61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najważniejsze czynniki narodotwórcze i mniejszości narodowe zamieszkujące             w Polsce,</w:t>
      </w:r>
    </w:p>
    <w:p w:rsidR="00530F61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fun</w:t>
      </w:r>
      <w:r w:rsidR="00B0059F">
        <w:rPr>
          <w:rFonts w:ascii="Book Antiqua" w:hAnsi="Book Antiqua"/>
          <w:sz w:val="22"/>
          <w:szCs w:val="22"/>
        </w:rPr>
        <w:t>damentalne zasady demokracji</w:t>
      </w:r>
      <w:r>
        <w:rPr>
          <w:rFonts w:ascii="Book Antiqua" w:hAnsi="Book Antiqua"/>
          <w:sz w:val="22"/>
          <w:szCs w:val="22"/>
        </w:rPr>
        <w:t>,</w:t>
      </w:r>
    </w:p>
    <w:p w:rsidR="00530F61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potrafi formułować schematyczne wypowiedzi ustne i pisemne,</w:t>
      </w:r>
    </w:p>
    <w:p w:rsidR="00F96A4C" w:rsidRPr="000E1EFF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umie posługiwać się, często pod kierunkiem nauczyciela prostymi środkami dydaktycznymi wykorzystanymi na lekcji.</w:t>
      </w:r>
    </w:p>
    <w:p w:rsidR="000E1EFF" w:rsidRDefault="000E1EFF" w:rsidP="000E1EFF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530F61" w:rsidRPr="00F96A4C" w:rsidRDefault="00530F61" w:rsidP="00131B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F96A4C">
        <w:rPr>
          <w:rFonts w:ascii="Book Antiqua" w:hAnsi="Book Antiqua"/>
          <w:b/>
          <w:sz w:val="22"/>
          <w:szCs w:val="22"/>
        </w:rPr>
        <w:t xml:space="preserve">Ocenę dobrą (4) </w:t>
      </w:r>
      <w:r w:rsidRPr="00F96A4C">
        <w:rPr>
          <w:rFonts w:ascii="Book Antiqua" w:hAnsi="Book Antiqua"/>
          <w:sz w:val="22"/>
          <w:szCs w:val="22"/>
        </w:rPr>
        <w:t>otrzymuje uczeń, który: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opanował całego materiału określonego programem nauczania, ale nie utrudnia mu to głębszego i pełniejszego poznania wiedzy podstawowej,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potrafi sklasyfikować potrzeby człowieka,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rozumie klasyfikację grup społecznych i zna wady i zalety podejmowania decyzji                w sprawach grupy,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potrafi scharakteryzować więzi społeczne jakie zachodzą między jednostką a grupą,  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rozumie znaczenie tożsamości narodowej i zna prawa mniejszości narodowych                   w Polsce, 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rozumie podstawowe zasady demokracji,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potrafi wskazać modele państw we współczesnym świecie (np. królestwo - republika) i wskazać ich najważniejsze cechy,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podstawowe kategorie praw człowieka i instytucje powołane do ich ochrony,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rozumie genezę, przebieg i skutki wielu zjawisk zachodzących we współczesnej Polsce i świecie,</w:t>
      </w:r>
    </w:p>
    <w:p w:rsidR="00530F61" w:rsidRPr="00FB2C40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zna nazwiska najważniejszych osób ze sceny politycznej kraju,  </w:t>
      </w:r>
    </w:p>
    <w:p w:rsidR="00FB2C40" w:rsidRDefault="00FB2C40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państwa i stolice europejskie,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poprawnie posługuje się prostymi źródłami informacji,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wykonuje samodzielnie typowe zadania polegające na ocenianiu, selekcjonowaniu, wartościowaniu, uzasadnianiu,</w:t>
      </w:r>
    </w:p>
    <w:p w:rsidR="00530F61" w:rsidRDefault="00530F61" w:rsidP="00131B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umie formułować proste, typowe wypowiedzi ustne i pisemne.</w:t>
      </w:r>
    </w:p>
    <w:p w:rsidR="002443F7" w:rsidRDefault="002443F7" w:rsidP="003C554C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2443F7" w:rsidRDefault="002443F7" w:rsidP="00530F61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b/>
          <w:sz w:val="22"/>
          <w:szCs w:val="22"/>
        </w:rPr>
      </w:pPr>
    </w:p>
    <w:p w:rsidR="00530F61" w:rsidRDefault="00530F61" w:rsidP="00530F61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Ocenę bardzo dobrą (5) </w:t>
      </w:r>
      <w:r>
        <w:rPr>
          <w:rFonts w:ascii="Book Antiqua" w:hAnsi="Book Antiqua"/>
          <w:sz w:val="22"/>
          <w:szCs w:val="22"/>
        </w:rPr>
        <w:t>może otrzymać uczeń, który: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opanował w pełnym stopniu wiadomości i umiejętności przewidziane programem nauczania,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sprawnie, samodzielnie posługuje się różnymi źródłami wiedzy,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rozumie i poprawnie stosuje poznaną terminologię dotyczącą człowieka jako istoty społecznej oraz życia demokratycznego,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potrafi przedstawić czynniki wpływające na potrzeby człowieka,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rozumie zasady klasyfikacji grup społecznych oraz wady i zalety podejmowania decyzji w sprawach grupy,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potrafi zinterpretować wybrane role społeczne, 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potrafi scharakteryzować przejawy tożsamości narodowej, 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potrafi wskazać prawa mniejszości narodowych, 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potrafi przedstawić wady i zalety demokracji oraz wie czym różnią się jej podstawowe formy, 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samodzielnie formułuje wypowiedzi ustne i pisemne na określony temat, wykorzystując wiedzę zdobytą  w szkole i poza nią,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umie współpracować w grupie,</w:t>
      </w:r>
    </w:p>
    <w:p w:rsidR="00530F61" w:rsidRDefault="00530F61" w:rsidP="00131B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aktywnie uczestniczy w lekcjach.</w:t>
      </w:r>
    </w:p>
    <w:p w:rsidR="00530F61" w:rsidRDefault="00530F61" w:rsidP="00530F61">
      <w:pPr>
        <w:autoSpaceDE w:val="0"/>
        <w:autoSpaceDN w:val="0"/>
        <w:adjustRightInd w:val="0"/>
        <w:ind w:left="180" w:hanging="180"/>
        <w:jc w:val="both"/>
        <w:rPr>
          <w:b/>
        </w:rPr>
      </w:pPr>
    </w:p>
    <w:p w:rsidR="00530F61" w:rsidRDefault="00530F61" w:rsidP="00530F6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Ocenę celującą (6) </w:t>
      </w:r>
      <w:r>
        <w:rPr>
          <w:rFonts w:ascii="Book Antiqua" w:hAnsi="Book Antiqua"/>
          <w:sz w:val="22"/>
          <w:szCs w:val="22"/>
        </w:rPr>
        <w:t>może otrzymać uczeń, który:</w:t>
      </w:r>
    </w:p>
    <w:p w:rsidR="00530F61" w:rsidRDefault="00530F61" w:rsidP="00131B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wyróżnia się szeroką, samodzielnie zdobytą wiedzą, wybiegającą poza program nauczania wos,</w:t>
      </w:r>
    </w:p>
    <w:p w:rsidR="00530F61" w:rsidRDefault="00530F61" w:rsidP="00131B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posiadł umiejętność samodzielnego korzystania z różnych źródeł informacji,</w:t>
      </w:r>
    </w:p>
    <w:p w:rsidR="00530F61" w:rsidRDefault="00530F61" w:rsidP="00131B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samodzielnie formułuje wypowiedzi ustne i pisemne na określony temat, które są wzorowe pod względem merytorycznym, jak i językowym,</w:t>
      </w:r>
    </w:p>
    <w:p w:rsidR="00530F61" w:rsidRDefault="00530F61" w:rsidP="00131B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boi się wypowiadać własnych, nawet kontrowersyjnych opinii i sądów, które potrafi prawidłowo, przekonująco uzasadnić,</w:t>
      </w:r>
    </w:p>
    <w:p w:rsidR="00530F61" w:rsidRDefault="00530F61" w:rsidP="00131B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doskonale zna szeroką terminologię przedmiotową, swobodnie się nią posługuje,</w:t>
      </w:r>
    </w:p>
    <w:p w:rsidR="00530F61" w:rsidRDefault="00530F61" w:rsidP="00131B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wykazuje doskonałą orientację w aktualnej sytuacji politycznej, gospodarczej                        i społecznej Polski oraz  w sytuacji międzynarodowej.</w:t>
      </w:r>
    </w:p>
    <w:p w:rsidR="00530F61" w:rsidRDefault="00530F61" w:rsidP="00530F61">
      <w:pPr>
        <w:autoSpaceDE w:val="0"/>
        <w:autoSpaceDN w:val="0"/>
        <w:adjustRightInd w:val="0"/>
        <w:ind w:left="180" w:hanging="180"/>
        <w:jc w:val="both"/>
        <w:rPr>
          <w:b/>
        </w:rPr>
      </w:pPr>
    </w:p>
    <w:p w:rsidR="00530F61" w:rsidRDefault="00530F61" w:rsidP="00530F61">
      <w:pPr>
        <w:autoSpaceDE w:val="0"/>
        <w:autoSpaceDN w:val="0"/>
        <w:adjustRightInd w:val="0"/>
        <w:jc w:val="both"/>
        <w:rPr>
          <w:b/>
        </w:rPr>
      </w:pPr>
    </w:p>
    <w:p w:rsidR="00526635" w:rsidRPr="00EE77B1" w:rsidRDefault="00526635" w:rsidP="001623D7">
      <w:pPr>
        <w:autoSpaceDE w:val="0"/>
        <w:autoSpaceDN w:val="0"/>
        <w:adjustRightInd w:val="0"/>
        <w:jc w:val="both"/>
        <w:rPr>
          <w:b/>
        </w:rPr>
      </w:pPr>
    </w:p>
    <w:p w:rsidR="001623D7" w:rsidRPr="00672A61" w:rsidRDefault="001623D7" w:rsidP="001623D7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672A61">
        <w:rPr>
          <w:rFonts w:ascii="Book Antiqua" w:hAnsi="Book Antiqua"/>
          <w:b/>
        </w:rPr>
        <w:t>KLASA II</w:t>
      </w:r>
      <w:r w:rsidR="006429AF">
        <w:rPr>
          <w:rFonts w:ascii="Book Antiqua" w:hAnsi="Book Antiqua"/>
          <w:b/>
        </w:rPr>
        <w:t>I</w:t>
      </w:r>
    </w:p>
    <w:p w:rsidR="001623D7" w:rsidRPr="00EE77B1" w:rsidRDefault="001623D7" w:rsidP="001623D7">
      <w:pPr>
        <w:autoSpaceDE w:val="0"/>
        <w:autoSpaceDN w:val="0"/>
        <w:adjustRightInd w:val="0"/>
        <w:jc w:val="both"/>
      </w:pPr>
    </w:p>
    <w:p w:rsidR="001623D7" w:rsidRPr="00672A61" w:rsidRDefault="001623D7" w:rsidP="001623D7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b/>
          <w:sz w:val="22"/>
          <w:szCs w:val="22"/>
        </w:rPr>
        <w:t xml:space="preserve">Ocenę niedostateczną (1) </w:t>
      </w:r>
      <w:r w:rsidRPr="00672A61">
        <w:rPr>
          <w:rFonts w:ascii="Book Antiqua" w:hAnsi="Book Antiqua"/>
          <w:sz w:val="22"/>
          <w:szCs w:val="22"/>
        </w:rPr>
        <w:t>może otrzymać uczeń, który:</w:t>
      </w:r>
    </w:p>
    <w:p w:rsidR="001623D7" w:rsidRPr="00672A61" w:rsidRDefault="001623D7" w:rsidP="00131B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nie opanował wiadomości i umiejętności przewidzianych programem nauczania,</w:t>
      </w:r>
    </w:p>
    <w:p w:rsidR="001623D7" w:rsidRPr="00672A61" w:rsidRDefault="001623D7" w:rsidP="00131B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nie potrafi, nawet przy znacznej pomocy nauczyciela, korzystać z prostych środków dydaktycznych,</w:t>
      </w:r>
    </w:p>
    <w:p w:rsidR="001623D7" w:rsidRPr="00672A61" w:rsidRDefault="001623D7" w:rsidP="00131B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nie potrafi formułować nawet bardzo prostych wypowiedzi ustnych i pisemnych ponieważ nie zna i nie rozumie podstawowej terminologii stosowanej na lekcjach,</w:t>
      </w:r>
    </w:p>
    <w:p w:rsidR="001623D7" w:rsidRPr="00672A61" w:rsidRDefault="001623D7" w:rsidP="00131B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nie prowadzi zeszytu. </w:t>
      </w:r>
    </w:p>
    <w:p w:rsidR="001623D7" w:rsidRPr="00EE77B1" w:rsidRDefault="001623D7" w:rsidP="001623D7">
      <w:pPr>
        <w:autoSpaceDE w:val="0"/>
        <w:autoSpaceDN w:val="0"/>
        <w:adjustRightInd w:val="0"/>
        <w:jc w:val="both"/>
        <w:rPr>
          <w:b/>
        </w:rPr>
      </w:pPr>
    </w:p>
    <w:p w:rsidR="001623D7" w:rsidRPr="00672A61" w:rsidRDefault="001623D7" w:rsidP="001623D7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b/>
          <w:sz w:val="22"/>
          <w:szCs w:val="22"/>
        </w:rPr>
        <w:t xml:space="preserve">Ocenę dopuszczającą (2) </w:t>
      </w:r>
      <w:r w:rsidRPr="00672A61">
        <w:rPr>
          <w:rFonts w:ascii="Book Antiqua" w:hAnsi="Book Antiqua"/>
          <w:sz w:val="22"/>
          <w:szCs w:val="22"/>
        </w:rPr>
        <w:t>otrzymuje uczeń, który:</w:t>
      </w:r>
    </w:p>
    <w:p w:rsidR="001623D7" w:rsidRPr="00672A61" w:rsidRDefault="001623D7" w:rsidP="00131B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ma braki w wiadomościach, nie opanował także wszystkich umiejętności przewidzianych w programie, ale nie uniemożliwia mu to dalszego poznawania treści programowych w następnych etapach edukacji,</w:t>
      </w:r>
    </w:p>
    <w:p w:rsidR="001623D7" w:rsidRPr="00672A61" w:rsidRDefault="001623D7" w:rsidP="00131B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fundamentalne zasady demokracji zawarte w Konstytucji RP,</w:t>
      </w:r>
    </w:p>
    <w:p w:rsidR="001623D7" w:rsidRPr="00672A61" w:rsidRDefault="001623D7" w:rsidP="00131B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podstawowe pojęcia i terminy dotyczące struktury władzy w Polsce</w:t>
      </w:r>
      <w:r w:rsidR="00AD1D2D">
        <w:rPr>
          <w:rFonts w:ascii="Book Antiqua" w:hAnsi="Book Antiqua"/>
          <w:sz w:val="22"/>
          <w:szCs w:val="22"/>
        </w:rPr>
        <w:t xml:space="preserve"> np. </w:t>
      </w:r>
      <w:r w:rsidR="00937813">
        <w:rPr>
          <w:rFonts w:ascii="Book Antiqua" w:hAnsi="Book Antiqua"/>
          <w:sz w:val="22"/>
          <w:szCs w:val="22"/>
        </w:rPr>
        <w:t>prezydent, premier, minister)</w:t>
      </w:r>
      <w:r w:rsidRPr="00672A61">
        <w:rPr>
          <w:rFonts w:ascii="Book Antiqua" w:hAnsi="Book Antiqua"/>
          <w:sz w:val="22"/>
          <w:szCs w:val="22"/>
        </w:rPr>
        <w:t>,</w:t>
      </w:r>
    </w:p>
    <w:p w:rsidR="001623D7" w:rsidRPr="00672A61" w:rsidRDefault="001623D7" w:rsidP="00131B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sąsiadów Polski,</w:t>
      </w:r>
    </w:p>
    <w:p w:rsidR="001623D7" w:rsidRPr="00672A61" w:rsidRDefault="001623D7" w:rsidP="00131B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zna </w:t>
      </w:r>
      <w:r w:rsidR="00756801">
        <w:rPr>
          <w:rFonts w:ascii="Book Antiqua" w:hAnsi="Book Antiqua"/>
          <w:sz w:val="22"/>
          <w:szCs w:val="22"/>
        </w:rPr>
        <w:t xml:space="preserve">podstawowe </w:t>
      </w:r>
      <w:r w:rsidRPr="00672A61">
        <w:rPr>
          <w:rFonts w:ascii="Book Antiqua" w:hAnsi="Book Antiqua"/>
          <w:sz w:val="22"/>
          <w:szCs w:val="22"/>
        </w:rPr>
        <w:t>symbole Unii Europejskiej,</w:t>
      </w:r>
    </w:p>
    <w:p w:rsidR="000C74FC" w:rsidRPr="000C74FC" w:rsidRDefault="001623D7" w:rsidP="00131BA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zna instytucje czuwające nad </w:t>
      </w:r>
      <w:r w:rsidR="000C74FC">
        <w:rPr>
          <w:rFonts w:ascii="Book Antiqua" w:hAnsi="Book Antiqua"/>
          <w:sz w:val="22"/>
          <w:szCs w:val="22"/>
        </w:rPr>
        <w:t>bezpieczeństwem międzynarodowym,</w:t>
      </w:r>
    </w:p>
    <w:p w:rsidR="00BE2E4A" w:rsidRPr="00BE2E4A" w:rsidRDefault="001623D7" w:rsidP="00131BA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lastRenderedPageBreak/>
        <w:t xml:space="preserve"> </w:t>
      </w:r>
      <w:r w:rsidR="000C74FC" w:rsidRPr="00672A61">
        <w:rPr>
          <w:rFonts w:ascii="Book Antiqua" w:hAnsi="Book Antiqua"/>
          <w:sz w:val="22"/>
          <w:szCs w:val="22"/>
        </w:rPr>
        <w:t>zna najważniejsze problemy współczesnego świata,</w:t>
      </w:r>
      <w:r w:rsidR="00BE2E4A">
        <w:rPr>
          <w:rFonts w:ascii="Book Antiqua" w:hAnsi="Book Antiqua"/>
          <w:sz w:val="22"/>
          <w:szCs w:val="22"/>
        </w:rPr>
        <w:t xml:space="preserve"> </w:t>
      </w:r>
    </w:p>
    <w:p w:rsidR="001623D7" w:rsidRPr="00BE2E4A" w:rsidRDefault="00BE2E4A" w:rsidP="00131BA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podstawowe pojęcia z zakresu ekonomii,</w:t>
      </w:r>
    </w:p>
    <w:p w:rsidR="001623D7" w:rsidRPr="00672A61" w:rsidRDefault="001623D7" w:rsidP="00131B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zadania i polecenia, które uczeń wykonuje, często przy znacznej pomocy nauczyciela, mają niewielki stopień trudności,</w:t>
      </w:r>
    </w:p>
    <w:p w:rsidR="001623D7" w:rsidRPr="00672A61" w:rsidRDefault="001623D7" w:rsidP="00131B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zeszyt ćwiczeń prowadzi niesystematycznie, nie wykonał wszystkich prac lekcyjnych i domowych. </w:t>
      </w:r>
    </w:p>
    <w:p w:rsidR="001623D7" w:rsidRPr="00EE77B1" w:rsidRDefault="001623D7" w:rsidP="001623D7">
      <w:pPr>
        <w:autoSpaceDE w:val="0"/>
        <w:autoSpaceDN w:val="0"/>
        <w:adjustRightInd w:val="0"/>
        <w:jc w:val="both"/>
        <w:rPr>
          <w:b/>
        </w:rPr>
      </w:pPr>
    </w:p>
    <w:p w:rsidR="001623D7" w:rsidRPr="00672A61" w:rsidRDefault="001623D7" w:rsidP="001623D7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b/>
          <w:sz w:val="22"/>
          <w:szCs w:val="22"/>
        </w:rPr>
        <w:t xml:space="preserve">Ocenę dostateczną (3) </w:t>
      </w:r>
      <w:r w:rsidRPr="00672A61">
        <w:rPr>
          <w:rFonts w:ascii="Book Antiqua" w:hAnsi="Book Antiqua"/>
          <w:sz w:val="22"/>
          <w:szCs w:val="22"/>
        </w:rPr>
        <w:t>otrzymuje uczeń, który:</w:t>
      </w:r>
    </w:p>
    <w:p w:rsidR="001623D7" w:rsidRPr="00672A61" w:rsidRDefault="001623D7" w:rsidP="00131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opanował minimum wiadomości określonych programem nauczania,</w:t>
      </w:r>
    </w:p>
    <w:p w:rsidR="001623D7" w:rsidRPr="00672A61" w:rsidRDefault="001623D7" w:rsidP="00131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fundamentalne zasady demokracji zawarte w Konstytucji RP,</w:t>
      </w:r>
    </w:p>
    <w:p w:rsidR="001623D7" w:rsidRPr="00672A61" w:rsidRDefault="001623D7" w:rsidP="00131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zna zasady wyboru najważniejszych organów władzy w Polsce, </w:t>
      </w:r>
    </w:p>
    <w:p w:rsidR="001623D7" w:rsidRPr="00672A61" w:rsidRDefault="001623D7" w:rsidP="00131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potrafi wskazać wszystkich polskich sąsiadów,</w:t>
      </w:r>
    </w:p>
    <w:p w:rsidR="001623D7" w:rsidRPr="00672A61" w:rsidRDefault="001623D7" w:rsidP="00131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symbole UE i jej główne organy,</w:t>
      </w:r>
    </w:p>
    <w:p w:rsidR="006E65F3" w:rsidRPr="006E65F3" w:rsidRDefault="001623D7" w:rsidP="00131B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organizacje międzynarodowe do których należy Polska (NATO, ONZ)</w:t>
      </w:r>
      <w:r w:rsidR="006E65F3">
        <w:rPr>
          <w:rFonts w:ascii="Book Antiqua" w:hAnsi="Book Antiqua"/>
          <w:sz w:val="22"/>
          <w:szCs w:val="22"/>
        </w:rPr>
        <w:t>,</w:t>
      </w:r>
    </w:p>
    <w:p w:rsidR="006E65F3" w:rsidRPr="00672A61" w:rsidRDefault="006E65F3" w:rsidP="00131B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E65F3">
        <w:rPr>
          <w:rFonts w:ascii="Book Antiqua" w:hAnsi="Book Antiqua"/>
          <w:sz w:val="22"/>
          <w:szCs w:val="22"/>
        </w:rPr>
        <w:t xml:space="preserve"> </w:t>
      </w:r>
      <w:r w:rsidRPr="00672A61">
        <w:rPr>
          <w:rFonts w:ascii="Book Antiqua" w:hAnsi="Book Antiqua"/>
          <w:sz w:val="22"/>
          <w:szCs w:val="22"/>
        </w:rPr>
        <w:t>zna podstawowe pojęcia z zakresu ekonomii,</w:t>
      </w:r>
    </w:p>
    <w:p w:rsidR="00811B4E" w:rsidRPr="00672A61" w:rsidRDefault="00811B4E" w:rsidP="00131B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zna zasady funkcjonowania gospodarstwa domowego, </w:t>
      </w:r>
    </w:p>
    <w:p w:rsidR="00811B4E" w:rsidRPr="00672A61" w:rsidRDefault="00811B4E" w:rsidP="00131B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zna zasady funkcjonowania rynku pracy, </w:t>
      </w:r>
    </w:p>
    <w:p w:rsidR="001623D7" w:rsidRPr="00811B4E" w:rsidRDefault="00811B4E" w:rsidP="00131B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potrafi wskazać najważniejsze problemy współczesnego świata ekonomiczne, ekologiczne i społeczne,</w:t>
      </w:r>
    </w:p>
    <w:p w:rsidR="001623D7" w:rsidRPr="00672A61" w:rsidRDefault="001623D7" w:rsidP="00131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potrafi formułować schematyczne wypowiedzi ustne i pisemne,</w:t>
      </w:r>
    </w:p>
    <w:p w:rsidR="001623D7" w:rsidRPr="00672A61" w:rsidRDefault="001623D7" w:rsidP="00131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umie posługiwać się, często pod kierunkiem nauczyciela prostymi środkami dydaktycznymi wykorzystanymi na lekcji.</w:t>
      </w:r>
    </w:p>
    <w:p w:rsidR="001623D7" w:rsidRPr="00EE77B1" w:rsidRDefault="001623D7" w:rsidP="001623D7">
      <w:pPr>
        <w:autoSpaceDE w:val="0"/>
        <w:autoSpaceDN w:val="0"/>
        <w:adjustRightInd w:val="0"/>
        <w:jc w:val="both"/>
        <w:rPr>
          <w:b/>
        </w:rPr>
      </w:pPr>
    </w:p>
    <w:p w:rsidR="005828B5" w:rsidRDefault="005828B5" w:rsidP="001623D7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b/>
          <w:sz w:val="22"/>
          <w:szCs w:val="22"/>
        </w:rPr>
      </w:pPr>
    </w:p>
    <w:p w:rsidR="001623D7" w:rsidRPr="00672A61" w:rsidRDefault="001623D7" w:rsidP="001623D7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b/>
          <w:sz w:val="22"/>
          <w:szCs w:val="22"/>
        </w:rPr>
        <w:t xml:space="preserve">Ocenę dobrą (4) </w:t>
      </w:r>
      <w:r w:rsidRPr="00672A61">
        <w:rPr>
          <w:rFonts w:ascii="Book Antiqua" w:hAnsi="Book Antiqua"/>
          <w:sz w:val="22"/>
          <w:szCs w:val="22"/>
        </w:rPr>
        <w:t>otrzymuje uczeń, który:</w:t>
      </w:r>
    </w:p>
    <w:p w:rsidR="001623D7" w:rsidRPr="00672A61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nie opanował całego materiału określonego programem nauczania, ale nie utrudnia mu to </w:t>
      </w:r>
      <w:r w:rsidR="00EE77B1" w:rsidRPr="00672A61">
        <w:rPr>
          <w:rFonts w:ascii="Book Antiqua" w:hAnsi="Book Antiqua"/>
          <w:sz w:val="22"/>
          <w:szCs w:val="22"/>
        </w:rPr>
        <w:t xml:space="preserve">głębszego </w:t>
      </w:r>
      <w:r w:rsidRPr="00672A61">
        <w:rPr>
          <w:rFonts w:ascii="Book Antiqua" w:hAnsi="Book Antiqua"/>
          <w:sz w:val="22"/>
          <w:szCs w:val="22"/>
        </w:rPr>
        <w:t xml:space="preserve"> i pełniejszego poznania wiedzy podstawowej,</w:t>
      </w:r>
    </w:p>
    <w:p w:rsidR="001623D7" w:rsidRPr="00672A61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umie scharakteryzować główne treści konstytucji,  </w:t>
      </w:r>
    </w:p>
    <w:p w:rsidR="001623D7" w:rsidRPr="00672A61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rozumie zasady wyboru i potrafi wskazać najważniejsze kompetencje organów władzy RP,</w:t>
      </w:r>
    </w:p>
    <w:p w:rsidR="001623D7" w:rsidRPr="00672A61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potrafi wskazać najważniejsze cele polskiej polityki zagranicznej,</w:t>
      </w:r>
    </w:p>
    <w:p w:rsidR="001623D7" w:rsidRPr="00672A61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potrafi omówić działalność głównych organów UE, </w:t>
      </w:r>
    </w:p>
    <w:p w:rsidR="003D5B50" w:rsidRPr="003D5B50" w:rsidRDefault="001623D7" w:rsidP="00131B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zna organizacje międzynarodowe i regionalne do których należy Polska, </w:t>
      </w:r>
    </w:p>
    <w:p w:rsidR="00B053F4" w:rsidRPr="00672A61" w:rsidRDefault="00B053F4" w:rsidP="00131B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zna nazwiska najważniejszych osób ze sceny politycznej kraju,  </w:t>
      </w:r>
    </w:p>
    <w:p w:rsidR="003D5B50" w:rsidRPr="00672A61" w:rsidRDefault="003D5B50" w:rsidP="00131B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rozumie pojęcia z zakresu ekonomii i gospodarowania, </w:t>
      </w:r>
    </w:p>
    <w:p w:rsidR="003D5B50" w:rsidRPr="00672A61" w:rsidRDefault="003D5B50" w:rsidP="00131B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rozumie zasady funkcjonowania gospodarstw</w:t>
      </w:r>
      <w:r>
        <w:rPr>
          <w:rFonts w:ascii="Book Antiqua" w:hAnsi="Book Antiqua"/>
          <w:sz w:val="22"/>
          <w:szCs w:val="22"/>
        </w:rPr>
        <w:t>a domowego</w:t>
      </w:r>
      <w:r w:rsidRPr="00672A61">
        <w:rPr>
          <w:rFonts w:ascii="Book Antiqua" w:hAnsi="Book Antiqua"/>
          <w:sz w:val="22"/>
          <w:szCs w:val="22"/>
        </w:rPr>
        <w:t xml:space="preserve">, </w:t>
      </w:r>
    </w:p>
    <w:p w:rsidR="003D5B50" w:rsidRPr="00672A61" w:rsidRDefault="003D5B50" w:rsidP="00131B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rozumie zasady funkcjonowania rynku pracy, </w:t>
      </w:r>
    </w:p>
    <w:p w:rsidR="003D5B50" w:rsidRPr="00090482" w:rsidRDefault="003D5B50" w:rsidP="00131B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rozumie genezę, przebieg i skutki wielu zjawisk zachodzących we współczesnej Polsce i świecie,</w:t>
      </w:r>
    </w:p>
    <w:p w:rsidR="00090482" w:rsidRPr="00090482" w:rsidRDefault="00090482" w:rsidP="00131B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zna państwa i stolice europejskie,</w:t>
      </w:r>
    </w:p>
    <w:p w:rsidR="001623D7" w:rsidRPr="00F26550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F26550">
        <w:rPr>
          <w:rFonts w:ascii="Book Antiqua" w:hAnsi="Book Antiqua"/>
          <w:sz w:val="22"/>
          <w:szCs w:val="22"/>
        </w:rPr>
        <w:t>poprawnie posługuje się prostymi źródłami informacji,</w:t>
      </w:r>
    </w:p>
    <w:p w:rsidR="001623D7" w:rsidRPr="00672A61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wykonuje samodzielnie typowe zadania polegające na ocenianiu, selekcjonowaniu, wartościowaniu, uzasadnianiu,</w:t>
      </w:r>
    </w:p>
    <w:p w:rsidR="001623D7" w:rsidRPr="00672A61" w:rsidRDefault="001623D7" w:rsidP="00131B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umie formułować proste, typowe wypowiedzi ustne i pisemne.</w:t>
      </w:r>
    </w:p>
    <w:p w:rsidR="001623D7" w:rsidRDefault="001623D7" w:rsidP="001623D7">
      <w:pPr>
        <w:autoSpaceDE w:val="0"/>
        <w:autoSpaceDN w:val="0"/>
        <w:adjustRightInd w:val="0"/>
        <w:jc w:val="both"/>
        <w:rPr>
          <w:b/>
        </w:rPr>
      </w:pPr>
    </w:p>
    <w:p w:rsidR="00A86F6A" w:rsidRPr="00EE77B1" w:rsidRDefault="00A86F6A" w:rsidP="001623D7">
      <w:pPr>
        <w:autoSpaceDE w:val="0"/>
        <w:autoSpaceDN w:val="0"/>
        <w:adjustRightInd w:val="0"/>
        <w:jc w:val="both"/>
        <w:rPr>
          <w:b/>
        </w:rPr>
      </w:pPr>
    </w:p>
    <w:p w:rsidR="001623D7" w:rsidRPr="00672A61" w:rsidRDefault="001623D7" w:rsidP="001623D7">
      <w:pPr>
        <w:autoSpaceDE w:val="0"/>
        <w:autoSpaceDN w:val="0"/>
        <w:adjustRightInd w:val="0"/>
        <w:ind w:left="180" w:hanging="18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b/>
          <w:sz w:val="22"/>
          <w:szCs w:val="22"/>
        </w:rPr>
        <w:t xml:space="preserve">Ocenę bardzo dobrą (5) </w:t>
      </w:r>
      <w:r w:rsidRPr="00672A61">
        <w:rPr>
          <w:rFonts w:ascii="Book Antiqua" w:hAnsi="Book Antiqua"/>
          <w:sz w:val="22"/>
          <w:szCs w:val="22"/>
        </w:rPr>
        <w:t>może otrzymać uczeń, który:</w:t>
      </w:r>
    </w:p>
    <w:p w:rsidR="001623D7" w:rsidRPr="00672A61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opanował w pełnym stopniu wiadomości i umiejętności przewidziane programem nauczania,</w:t>
      </w:r>
    </w:p>
    <w:p w:rsidR="001623D7" w:rsidRPr="00672A61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lastRenderedPageBreak/>
        <w:t xml:space="preserve">potrafi scharakteryzować główne treści konstytucji: zasady ustrojowe, system organów państwowych, </w:t>
      </w:r>
    </w:p>
    <w:p w:rsidR="001623D7" w:rsidRPr="008B7842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rozumie zasady wyboru i zna  kompetencje organów władzy RP,</w:t>
      </w:r>
    </w:p>
    <w:p w:rsidR="001E0C28" w:rsidRPr="001E0C28" w:rsidRDefault="001623D7" w:rsidP="00131BA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potrafi przeanalizować korzyści i obawy wynikające z przynależności Polski do różnych instytucji międzynarodowych (UE, ONZ, NATO i regionalnych),</w:t>
      </w:r>
      <w:r w:rsidR="001E0C28">
        <w:rPr>
          <w:rFonts w:ascii="Book Antiqua" w:hAnsi="Book Antiqua"/>
          <w:sz w:val="22"/>
          <w:szCs w:val="22"/>
        </w:rPr>
        <w:t xml:space="preserve"> </w:t>
      </w:r>
    </w:p>
    <w:p w:rsidR="001E0C28" w:rsidRPr="001E0C28" w:rsidRDefault="001E0C28" w:rsidP="00131BA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1E0C28">
        <w:rPr>
          <w:rFonts w:ascii="Book Antiqua" w:hAnsi="Book Antiqua"/>
          <w:sz w:val="22"/>
          <w:szCs w:val="22"/>
        </w:rPr>
        <w:t>rozumie i poprawnie stosuje poznaną terminologię z zakresu ekonomii,</w:t>
      </w:r>
    </w:p>
    <w:p w:rsidR="00D3216E" w:rsidRPr="00672A61" w:rsidRDefault="00D3216E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rozumie zasady działania głównych instytucji ekonomicznych, </w:t>
      </w:r>
    </w:p>
    <w:p w:rsidR="00D3216E" w:rsidRPr="00672A61" w:rsidRDefault="00D3216E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potrafi opracować budżet gospodarstwa domowego, </w:t>
      </w:r>
    </w:p>
    <w:p w:rsidR="00D3216E" w:rsidRPr="00672A61" w:rsidRDefault="00D3216E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rozumie zasady funkcjonowania rynku pracy i zależność miedzy przedsiębiorczością jednostki  a gospodarowaniem, </w:t>
      </w:r>
    </w:p>
    <w:p w:rsidR="00D3216E" w:rsidRPr="00672A61" w:rsidRDefault="00D3216E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potrafi opracować prosty schemat biznes-planu,</w:t>
      </w:r>
    </w:p>
    <w:p w:rsidR="0004233C" w:rsidRPr="0004233C" w:rsidRDefault="00D3216E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potrafi wyjaśnić, jakie korzyści i zagrożenia może nieść za sobą rozwój postępu technicznego, rozwój ekonomiczny, globalizacja,</w:t>
      </w:r>
      <w:r w:rsidR="0004233C" w:rsidRPr="0004233C">
        <w:rPr>
          <w:rFonts w:ascii="Book Antiqua" w:hAnsi="Book Antiqua"/>
          <w:sz w:val="22"/>
          <w:szCs w:val="22"/>
        </w:rPr>
        <w:t xml:space="preserve"> </w:t>
      </w:r>
    </w:p>
    <w:p w:rsidR="001623D7" w:rsidRPr="00D3216E" w:rsidRDefault="0004233C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zna nazwiska najważniejszych osób ze sceny politycznej i ekonomicznej kraju</w:t>
      </w:r>
    </w:p>
    <w:p w:rsidR="001623D7" w:rsidRPr="00672A61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sprawnie, samodzielnie posługuje się różnymi źródłami wiedzy,</w:t>
      </w:r>
    </w:p>
    <w:p w:rsidR="001623D7" w:rsidRPr="00672A61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rozumie i poprawnie stosuje poznaną terminologię,</w:t>
      </w:r>
    </w:p>
    <w:p w:rsidR="001623D7" w:rsidRPr="00672A61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samodzielnie formułuje wypowiedzi ustne i pisemne na określony temat, wykorzystując wiedzę zdobytą  w szkole i poza nią,</w:t>
      </w:r>
    </w:p>
    <w:p w:rsidR="001623D7" w:rsidRPr="00672A61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umie współpracować w grupie,</w:t>
      </w:r>
    </w:p>
    <w:p w:rsidR="001623D7" w:rsidRPr="00672A61" w:rsidRDefault="001623D7" w:rsidP="00131B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aktywnie uczestniczy w lekcjach.</w:t>
      </w:r>
    </w:p>
    <w:p w:rsidR="00EE77B1" w:rsidRDefault="00EE77B1" w:rsidP="00EE77B1">
      <w:pPr>
        <w:autoSpaceDE w:val="0"/>
        <w:autoSpaceDN w:val="0"/>
        <w:adjustRightInd w:val="0"/>
        <w:ind w:left="360"/>
        <w:jc w:val="both"/>
      </w:pPr>
    </w:p>
    <w:p w:rsidR="004D0B01" w:rsidRPr="00EE77B1" w:rsidRDefault="004D0B01" w:rsidP="00EE77B1">
      <w:pPr>
        <w:autoSpaceDE w:val="0"/>
        <w:autoSpaceDN w:val="0"/>
        <w:adjustRightInd w:val="0"/>
        <w:ind w:left="360"/>
        <w:jc w:val="both"/>
      </w:pPr>
    </w:p>
    <w:p w:rsidR="001623D7" w:rsidRPr="00672A61" w:rsidRDefault="001623D7" w:rsidP="001623D7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b/>
          <w:sz w:val="22"/>
          <w:szCs w:val="22"/>
        </w:rPr>
        <w:t xml:space="preserve">Ocenę celującą (6) </w:t>
      </w:r>
      <w:r w:rsidRPr="00672A61">
        <w:rPr>
          <w:rFonts w:ascii="Book Antiqua" w:hAnsi="Book Antiqua"/>
          <w:sz w:val="22"/>
          <w:szCs w:val="22"/>
        </w:rPr>
        <w:t>może otrzymać uczeń, który:</w:t>
      </w:r>
    </w:p>
    <w:p w:rsidR="001623D7" w:rsidRPr="00672A61" w:rsidRDefault="001623D7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wyróżnia się szeroką, samodzielnie zdobytą wiedzą, wybiegającą poza program nauczania wos,</w:t>
      </w:r>
    </w:p>
    <w:p w:rsidR="001623D7" w:rsidRPr="00672A61" w:rsidRDefault="001623D7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posiadł umiejętność samodzielnego korzystania z różnych źródeł informacji,</w:t>
      </w:r>
    </w:p>
    <w:p w:rsidR="001623D7" w:rsidRPr="00672A61" w:rsidRDefault="001623D7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 xml:space="preserve">samodzielnie formułuje wypowiedzi ustne i pisemne na określony temat, które </w:t>
      </w:r>
      <w:r w:rsidR="00AD1D2D">
        <w:rPr>
          <w:rFonts w:ascii="Book Antiqua" w:hAnsi="Book Antiqua"/>
          <w:sz w:val="22"/>
          <w:szCs w:val="22"/>
        </w:rPr>
        <w:t> </w:t>
      </w:r>
      <w:r w:rsidRPr="00672A61">
        <w:rPr>
          <w:rFonts w:ascii="Book Antiqua" w:hAnsi="Book Antiqua"/>
          <w:sz w:val="22"/>
          <w:szCs w:val="22"/>
        </w:rPr>
        <w:t>wzorowe pod względem merytorycznym, jak i językowym,</w:t>
      </w:r>
    </w:p>
    <w:p w:rsidR="001623D7" w:rsidRPr="00672A61" w:rsidRDefault="001623D7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nie boi się wypowiadać własnych, nawet kontrowersyjnych opinii i sądów, które potrafi prawidłowo, przekonująco uzasadnić,</w:t>
      </w:r>
    </w:p>
    <w:p w:rsidR="001623D7" w:rsidRPr="00672A61" w:rsidRDefault="001623D7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doskonale zna szeroką terminologię przedmiotową, swobodnie się nią posługuje,</w:t>
      </w:r>
    </w:p>
    <w:p w:rsidR="001623D7" w:rsidRPr="00672A61" w:rsidRDefault="001623D7" w:rsidP="00131B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wykazuje doskonałą orientację w aktualnej sytuacji politycznej, gospodarczej</w:t>
      </w:r>
      <w:r w:rsidR="00EE77B1" w:rsidRPr="00672A61">
        <w:rPr>
          <w:rFonts w:ascii="Book Antiqua" w:hAnsi="Book Antiqua"/>
          <w:sz w:val="22"/>
          <w:szCs w:val="22"/>
        </w:rPr>
        <w:t xml:space="preserve">                    </w:t>
      </w:r>
      <w:r w:rsidRPr="00672A61">
        <w:rPr>
          <w:rFonts w:ascii="Book Antiqua" w:hAnsi="Book Antiqua"/>
          <w:sz w:val="22"/>
          <w:szCs w:val="22"/>
        </w:rPr>
        <w:t xml:space="preserve"> i społecznej Polski oraz </w:t>
      </w:r>
      <w:r w:rsidR="00EE77B1" w:rsidRPr="00672A61">
        <w:rPr>
          <w:rFonts w:ascii="Book Antiqua" w:hAnsi="Book Antiqua"/>
          <w:sz w:val="22"/>
          <w:szCs w:val="22"/>
        </w:rPr>
        <w:t xml:space="preserve"> </w:t>
      </w:r>
      <w:r w:rsidRPr="00672A61">
        <w:rPr>
          <w:rFonts w:ascii="Book Antiqua" w:hAnsi="Book Antiqua"/>
          <w:sz w:val="22"/>
          <w:szCs w:val="22"/>
        </w:rPr>
        <w:t>w sytuacji międzynarodowej.</w:t>
      </w:r>
    </w:p>
    <w:p w:rsidR="001623D7" w:rsidRDefault="001623D7" w:rsidP="001623D7">
      <w:pPr>
        <w:autoSpaceDE w:val="0"/>
        <w:autoSpaceDN w:val="0"/>
        <w:adjustRightInd w:val="0"/>
        <w:ind w:left="5664"/>
      </w:pPr>
    </w:p>
    <w:p w:rsidR="00F8057C" w:rsidRPr="00EE77B1" w:rsidRDefault="00F8057C" w:rsidP="001623D7">
      <w:pPr>
        <w:autoSpaceDE w:val="0"/>
        <w:autoSpaceDN w:val="0"/>
        <w:adjustRightInd w:val="0"/>
        <w:ind w:left="5664"/>
      </w:pPr>
      <w:bookmarkStart w:id="0" w:name="_GoBack"/>
      <w:bookmarkEnd w:id="0"/>
    </w:p>
    <w:p w:rsidR="00F8057C" w:rsidRDefault="00F8057C" w:rsidP="00F8057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uczniów posiadających orzeczenie Poradni Psychologiczno-Pedagogicznej                  o dysleksji, dysgrafii i dysortografii przy ocenie zadań i prac pisemnych błędy wynikające               z orzeczonych dysfunkcji nie wpływają na ocenę.</w:t>
      </w:r>
    </w:p>
    <w:p w:rsidR="003067F0" w:rsidRDefault="003067F0" w:rsidP="001623D7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3067F0" w:rsidRDefault="003067F0" w:rsidP="001623D7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771238" w:rsidRDefault="00F92E6E" w:rsidP="00F92E6E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r w:rsidRPr="00F92E6E">
        <w:rPr>
          <w:rFonts w:ascii="Book Antiqua" w:hAnsi="Book Antiqua"/>
          <w:i/>
          <w:sz w:val="22"/>
          <w:szCs w:val="22"/>
        </w:rPr>
        <w:t xml:space="preserve">Opracowanie: </w:t>
      </w:r>
    </w:p>
    <w:p w:rsidR="003067F0" w:rsidRPr="00F92E6E" w:rsidRDefault="00F92E6E" w:rsidP="00F92E6E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r w:rsidRPr="00F92E6E">
        <w:rPr>
          <w:rFonts w:ascii="Book Antiqua" w:hAnsi="Book Antiqua"/>
          <w:i/>
          <w:sz w:val="22"/>
          <w:szCs w:val="22"/>
        </w:rPr>
        <w:t>Edyta Białowąs</w:t>
      </w:r>
    </w:p>
    <w:p w:rsidR="00F92E6E" w:rsidRDefault="00F92E6E" w:rsidP="00F92E6E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r w:rsidRPr="00F92E6E">
        <w:rPr>
          <w:rFonts w:ascii="Book Antiqua" w:hAnsi="Book Antiqua"/>
          <w:i/>
          <w:sz w:val="22"/>
          <w:szCs w:val="22"/>
        </w:rPr>
        <w:t>Irena Gocko</w:t>
      </w:r>
    </w:p>
    <w:p w:rsidR="005828B5" w:rsidRPr="00A86F6A" w:rsidRDefault="00A86F6A" w:rsidP="00A86F6A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Agnieszka Błońska</w:t>
      </w:r>
    </w:p>
    <w:p w:rsidR="005828B5" w:rsidRDefault="005828B5" w:rsidP="00F74674">
      <w:pPr>
        <w:jc w:val="center"/>
        <w:rPr>
          <w:rFonts w:ascii="Book Antiqua" w:hAnsi="Book Antiqua"/>
          <w:b/>
        </w:rPr>
      </w:pPr>
    </w:p>
    <w:p w:rsidR="005828B5" w:rsidRDefault="005828B5" w:rsidP="00F74674">
      <w:pPr>
        <w:jc w:val="center"/>
        <w:rPr>
          <w:rFonts w:ascii="Book Antiqua" w:hAnsi="Book Antiqua"/>
          <w:b/>
        </w:rPr>
      </w:pPr>
    </w:p>
    <w:p w:rsidR="005828B5" w:rsidRDefault="005828B5" w:rsidP="00F74674">
      <w:pPr>
        <w:jc w:val="center"/>
        <w:rPr>
          <w:rFonts w:ascii="Book Antiqua" w:hAnsi="Book Antiqua"/>
          <w:b/>
        </w:rPr>
      </w:pPr>
    </w:p>
    <w:sectPr w:rsidR="005828B5" w:rsidSect="00FD6A4B">
      <w:footerReference w:type="default" r:id="rId8"/>
      <w:footnotePr>
        <w:pos w:val="beneathText"/>
      </w:footnotePr>
      <w:pgSz w:w="11905" w:h="16837"/>
      <w:pgMar w:top="1417" w:right="1417" w:bottom="1417" w:left="1417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9C" w:rsidRDefault="00CA389C">
      <w:r>
        <w:separator/>
      </w:r>
    </w:p>
  </w:endnote>
  <w:endnote w:type="continuationSeparator" w:id="0">
    <w:p w:rsidR="00CA389C" w:rsidRDefault="00CA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5457"/>
      <w:docPartObj>
        <w:docPartGallery w:val="Page Numbers (Bottom of Page)"/>
        <w:docPartUnique/>
      </w:docPartObj>
    </w:sdtPr>
    <w:sdtEndPr/>
    <w:sdtContent>
      <w:p w:rsidR="00A86F6A" w:rsidRDefault="00A86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7C">
          <w:rPr>
            <w:noProof/>
          </w:rPr>
          <w:t>1</w:t>
        </w:r>
        <w:r>
          <w:fldChar w:fldCharType="end"/>
        </w:r>
      </w:p>
    </w:sdtContent>
  </w:sdt>
  <w:p w:rsidR="005D6B89" w:rsidRDefault="005D6B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9C" w:rsidRDefault="00CA389C">
      <w:r>
        <w:separator/>
      </w:r>
    </w:p>
  </w:footnote>
  <w:footnote w:type="continuationSeparator" w:id="0">
    <w:p w:rsidR="00CA389C" w:rsidRDefault="00CA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28E"/>
    <w:multiLevelType w:val="hybridMultilevel"/>
    <w:tmpl w:val="FDFC64A2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D51B0"/>
    <w:multiLevelType w:val="hybridMultilevel"/>
    <w:tmpl w:val="43521294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E7B25"/>
    <w:multiLevelType w:val="hybridMultilevel"/>
    <w:tmpl w:val="093C841A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B2F27"/>
    <w:multiLevelType w:val="hybridMultilevel"/>
    <w:tmpl w:val="6F50C7B8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17E33"/>
    <w:multiLevelType w:val="hybridMultilevel"/>
    <w:tmpl w:val="5FB63D4A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571EA"/>
    <w:multiLevelType w:val="hybridMultilevel"/>
    <w:tmpl w:val="63FC3086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A42A1"/>
    <w:multiLevelType w:val="hybridMultilevel"/>
    <w:tmpl w:val="D5D60B1C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18BC"/>
    <w:multiLevelType w:val="hybridMultilevel"/>
    <w:tmpl w:val="37B6BD32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85300B"/>
    <w:multiLevelType w:val="hybridMultilevel"/>
    <w:tmpl w:val="C756D5CE"/>
    <w:lvl w:ilvl="0" w:tplc="708AEB0A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6234EF"/>
    <w:multiLevelType w:val="hybridMultilevel"/>
    <w:tmpl w:val="00541880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A7CA0"/>
    <w:multiLevelType w:val="hybridMultilevel"/>
    <w:tmpl w:val="96C0AEB0"/>
    <w:lvl w:ilvl="0" w:tplc="708AEB0A">
      <w:start w:val="1"/>
      <w:numFmt w:val="bullet"/>
      <w:lvlText w:val="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60E4216"/>
    <w:multiLevelType w:val="hybridMultilevel"/>
    <w:tmpl w:val="10108DE6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24B0E"/>
    <w:multiLevelType w:val="hybridMultilevel"/>
    <w:tmpl w:val="4F12E542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B3EA7"/>
    <w:multiLevelType w:val="hybridMultilevel"/>
    <w:tmpl w:val="965CEB30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A7FC4"/>
    <w:multiLevelType w:val="hybridMultilevel"/>
    <w:tmpl w:val="A350B8CC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53FC2"/>
    <w:multiLevelType w:val="hybridMultilevel"/>
    <w:tmpl w:val="6BE8153E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17533"/>
    <w:multiLevelType w:val="hybridMultilevel"/>
    <w:tmpl w:val="5362599C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8934AE4"/>
    <w:multiLevelType w:val="hybridMultilevel"/>
    <w:tmpl w:val="97203622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C03DB"/>
    <w:multiLevelType w:val="hybridMultilevel"/>
    <w:tmpl w:val="3534532A"/>
    <w:lvl w:ilvl="0" w:tplc="708AEB0A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9E6D8D"/>
    <w:multiLevelType w:val="hybridMultilevel"/>
    <w:tmpl w:val="058AD4AC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A3DFD"/>
    <w:multiLevelType w:val="hybridMultilevel"/>
    <w:tmpl w:val="122A1762"/>
    <w:lvl w:ilvl="0" w:tplc="708AEB0A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586B28"/>
    <w:multiLevelType w:val="hybridMultilevel"/>
    <w:tmpl w:val="46BC1E36"/>
    <w:lvl w:ilvl="0" w:tplc="708AEB0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9"/>
  </w:num>
  <w:num w:numId="5">
    <w:abstractNumId w:val="9"/>
  </w:num>
  <w:num w:numId="6">
    <w:abstractNumId w:val="5"/>
  </w:num>
  <w:num w:numId="7">
    <w:abstractNumId w:val="12"/>
  </w:num>
  <w:num w:numId="8">
    <w:abstractNumId w:val="17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21"/>
  </w:num>
  <w:num w:numId="18">
    <w:abstractNumId w:val="7"/>
  </w:num>
  <w:num w:numId="19">
    <w:abstractNumId w:val="13"/>
  </w:num>
  <w:num w:numId="20">
    <w:abstractNumId w:val="1"/>
  </w:num>
  <w:num w:numId="21">
    <w:abstractNumId w:val="4"/>
  </w:num>
  <w:num w:numId="22">
    <w:abstractNumId w:val="16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089A"/>
    <w:rsid w:val="0004233C"/>
    <w:rsid w:val="000521C6"/>
    <w:rsid w:val="00056B62"/>
    <w:rsid w:val="0007400D"/>
    <w:rsid w:val="00090482"/>
    <w:rsid w:val="000B6FA6"/>
    <w:rsid w:val="000C74FC"/>
    <w:rsid w:val="000D169F"/>
    <w:rsid w:val="000E1EFF"/>
    <w:rsid w:val="00102AA6"/>
    <w:rsid w:val="00104863"/>
    <w:rsid w:val="00131A8E"/>
    <w:rsid w:val="00131BAB"/>
    <w:rsid w:val="00137B6C"/>
    <w:rsid w:val="001623D7"/>
    <w:rsid w:val="00163F30"/>
    <w:rsid w:val="001731B2"/>
    <w:rsid w:val="001944AA"/>
    <w:rsid w:val="00196348"/>
    <w:rsid w:val="001E0C28"/>
    <w:rsid w:val="002443F7"/>
    <w:rsid w:val="0025578B"/>
    <w:rsid w:val="0030089A"/>
    <w:rsid w:val="003067F0"/>
    <w:rsid w:val="00311067"/>
    <w:rsid w:val="003141B3"/>
    <w:rsid w:val="0032175C"/>
    <w:rsid w:val="003318F4"/>
    <w:rsid w:val="003352F1"/>
    <w:rsid w:val="0034019B"/>
    <w:rsid w:val="00370BD4"/>
    <w:rsid w:val="00386E28"/>
    <w:rsid w:val="0039395A"/>
    <w:rsid w:val="003A554E"/>
    <w:rsid w:val="003C554C"/>
    <w:rsid w:val="003D47C6"/>
    <w:rsid w:val="003D5B50"/>
    <w:rsid w:val="003E1396"/>
    <w:rsid w:val="00467A30"/>
    <w:rsid w:val="00482638"/>
    <w:rsid w:val="004C1471"/>
    <w:rsid w:val="004C4E6D"/>
    <w:rsid w:val="004D0B01"/>
    <w:rsid w:val="005100AB"/>
    <w:rsid w:val="00526635"/>
    <w:rsid w:val="00530F61"/>
    <w:rsid w:val="00532EB6"/>
    <w:rsid w:val="005367F2"/>
    <w:rsid w:val="00537E00"/>
    <w:rsid w:val="005828B5"/>
    <w:rsid w:val="0059129A"/>
    <w:rsid w:val="005A756F"/>
    <w:rsid w:val="005D5014"/>
    <w:rsid w:val="005D6B89"/>
    <w:rsid w:val="00601174"/>
    <w:rsid w:val="00606FA6"/>
    <w:rsid w:val="006119CE"/>
    <w:rsid w:val="00622418"/>
    <w:rsid w:val="006429AF"/>
    <w:rsid w:val="00672A61"/>
    <w:rsid w:val="006A0B03"/>
    <w:rsid w:val="006B7935"/>
    <w:rsid w:val="006C0A81"/>
    <w:rsid w:val="006D1D9F"/>
    <w:rsid w:val="006E39CF"/>
    <w:rsid w:val="006E65F3"/>
    <w:rsid w:val="0070028F"/>
    <w:rsid w:val="007071C6"/>
    <w:rsid w:val="00717E2D"/>
    <w:rsid w:val="0073006A"/>
    <w:rsid w:val="00756801"/>
    <w:rsid w:val="00771238"/>
    <w:rsid w:val="0077486E"/>
    <w:rsid w:val="00784D82"/>
    <w:rsid w:val="00786A3E"/>
    <w:rsid w:val="00786A4C"/>
    <w:rsid w:val="007A75A9"/>
    <w:rsid w:val="008007FA"/>
    <w:rsid w:val="00811B4E"/>
    <w:rsid w:val="00831ACF"/>
    <w:rsid w:val="008539FF"/>
    <w:rsid w:val="00874372"/>
    <w:rsid w:val="00876651"/>
    <w:rsid w:val="00883B1E"/>
    <w:rsid w:val="00894817"/>
    <w:rsid w:val="008B7842"/>
    <w:rsid w:val="008D2DB5"/>
    <w:rsid w:val="008D38F5"/>
    <w:rsid w:val="009079CB"/>
    <w:rsid w:val="00935425"/>
    <w:rsid w:val="00937813"/>
    <w:rsid w:val="009479F6"/>
    <w:rsid w:val="00970FA4"/>
    <w:rsid w:val="00A00942"/>
    <w:rsid w:val="00A15A63"/>
    <w:rsid w:val="00A43BC2"/>
    <w:rsid w:val="00A86F6A"/>
    <w:rsid w:val="00AA2B4C"/>
    <w:rsid w:val="00AD1D2D"/>
    <w:rsid w:val="00AD47EF"/>
    <w:rsid w:val="00B0059F"/>
    <w:rsid w:val="00B053F4"/>
    <w:rsid w:val="00B21512"/>
    <w:rsid w:val="00B22CCC"/>
    <w:rsid w:val="00B41507"/>
    <w:rsid w:val="00B518DC"/>
    <w:rsid w:val="00BB417B"/>
    <w:rsid w:val="00BC33DC"/>
    <w:rsid w:val="00BE2E4A"/>
    <w:rsid w:val="00C05BB4"/>
    <w:rsid w:val="00C358D6"/>
    <w:rsid w:val="00C44241"/>
    <w:rsid w:val="00CA193C"/>
    <w:rsid w:val="00CA389C"/>
    <w:rsid w:val="00CB6A2F"/>
    <w:rsid w:val="00D140E9"/>
    <w:rsid w:val="00D261C5"/>
    <w:rsid w:val="00D3216E"/>
    <w:rsid w:val="00D37B7A"/>
    <w:rsid w:val="00D529FE"/>
    <w:rsid w:val="00D62C2D"/>
    <w:rsid w:val="00DB214E"/>
    <w:rsid w:val="00DD446B"/>
    <w:rsid w:val="00DD5BAC"/>
    <w:rsid w:val="00DD73C5"/>
    <w:rsid w:val="00DF07EB"/>
    <w:rsid w:val="00E00F8D"/>
    <w:rsid w:val="00E11831"/>
    <w:rsid w:val="00E12839"/>
    <w:rsid w:val="00E53C53"/>
    <w:rsid w:val="00E973B7"/>
    <w:rsid w:val="00EB20B7"/>
    <w:rsid w:val="00EE77B1"/>
    <w:rsid w:val="00F14C49"/>
    <w:rsid w:val="00F26550"/>
    <w:rsid w:val="00F3015F"/>
    <w:rsid w:val="00F36D86"/>
    <w:rsid w:val="00F36F82"/>
    <w:rsid w:val="00F74674"/>
    <w:rsid w:val="00F8057C"/>
    <w:rsid w:val="00F851FA"/>
    <w:rsid w:val="00F8566A"/>
    <w:rsid w:val="00F92E6E"/>
    <w:rsid w:val="00F96A4C"/>
    <w:rsid w:val="00FB2C40"/>
    <w:rsid w:val="00FD5F66"/>
    <w:rsid w:val="00FD6A4B"/>
    <w:rsid w:val="00FE73EA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14C4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F14C49"/>
    <w:pPr>
      <w:jc w:val="center"/>
      <w:outlineLvl w:val="1"/>
    </w:pPr>
  </w:style>
  <w:style w:type="paragraph" w:styleId="Nagwek3">
    <w:name w:val="heading 3"/>
    <w:basedOn w:val="Normalny"/>
    <w:next w:val="Normalny"/>
    <w:qFormat/>
    <w:rsid w:val="00F14C49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F14C49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14C49"/>
    <w:rPr>
      <w:rFonts w:ascii="Wingdings" w:hAnsi="Wingdings"/>
    </w:rPr>
  </w:style>
  <w:style w:type="character" w:customStyle="1" w:styleId="WW8Num2z0">
    <w:name w:val="WW8Num2z0"/>
    <w:rsid w:val="00F14C49"/>
    <w:rPr>
      <w:rFonts w:ascii="Wingdings" w:hAnsi="Wingdings"/>
    </w:rPr>
  </w:style>
  <w:style w:type="character" w:customStyle="1" w:styleId="WW8Num3z0">
    <w:name w:val="WW8Num3z0"/>
    <w:rsid w:val="00F14C49"/>
    <w:rPr>
      <w:rFonts w:ascii="Symbol" w:hAnsi="Symbol"/>
    </w:rPr>
  </w:style>
  <w:style w:type="character" w:customStyle="1" w:styleId="WW8Num3z1">
    <w:name w:val="WW8Num3z1"/>
    <w:rsid w:val="00F14C49"/>
    <w:rPr>
      <w:rFonts w:ascii="Wingdings" w:hAnsi="Wingdings"/>
    </w:rPr>
  </w:style>
  <w:style w:type="character" w:customStyle="1" w:styleId="WW8Num3z4">
    <w:name w:val="WW8Num3z4"/>
    <w:rsid w:val="00F14C49"/>
    <w:rPr>
      <w:rFonts w:ascii="Courier New" w:hAnsi="Courier New"/>
    </w:rPr>
  </w:style>
  <w:style w:type="character" w:customStyle="1" w:styleId="WW8Num5z0">
    <w:name w:val="WW8Num5z0"/>
    <w:rsid w:val="00F14C49"/>
    <w:rPr>
      <w:rFonts w:ascii="Wingdings" w:hAnsi="Wingdings"/>
    </w:rPr>
  </w:style>
  <w:style w:type="character" w:customStyle="1" w:styleId="WW8Num7z0">
    <w:name w:val="WW8Num7z0"/>
    <w:rsid w:val="00F14C49"/>
    <w:rPr>
      <w:rFonts w:ascii="Wingdings" w:hAnsi="Wingdings"/>
    </w:rPr>
  </w:style>
  <w:style w:type="character" w:customStyle="1" w:styleId="WW8Num8z0">
    <w:name w:val="WW8Num8z0"/>
    <w:rsid w:val="00F14C49"/>
    <w:rPr>
      <w:rFonts w:ascii="Symbol" w:hAnsi="Symbol"/>
    </w:rPr>
  </w:style>
  <w:style w:type="character" w:customStyle="1" w:styleId="WW8Num9z0">
    <w:name w:val="WW8Num9z0"/>
    <w:rsid w:val="00F14C49"/>
    <w:rPr>
      <w:rFonts w:ascii="Symbol" w:hAnsi="Symbol"/>
    </w:rPr>
  </w:style>
  <w:style w:type="character" w:customStyle="1" w:styleId="WW8Num10z0">
    <w:name w:val="WW8Num10z0"/>
    <w:rsid w:val="00F14C49"/>
    <w:rPr>
      <w:rFonts w:ascii="Symbol" w:hAnsi="Symbol"/>
    </w:rPr>
  </w:style>
  <w:style w:type="character" w:customStyle="1" w:styleId="WW8Num12z0">
    <w:name w:val="WW8Num12z0"/>
    <w:rsid w:val="00F14C49"/>
    <w:rPr>
      <w:rFonts w:ascii="Symbol" w:hAnsi="Symbol"/>
    </w:rPr>
  </w:style>
  <w:style w:type="character" w:customStyle="1" w:styleId="WW8Num13z0">
    <w:name w:val="WW8Num13z0"/>
    <w:rsid w:val="00F14C49"/>
    <w:rPr>
      <w:rFonts w:ascii="Symbol" w:hAnsi="Symbol"/>
    </w:rPr>
  </w:style>
  <w:style w:type="character" w:customStyle="1" w:styleId="WW8Num14z0">
    <w:name w:val="WW8Num14z0"/>
    <w:rsid w:val="00F14C49"/>
    <w:rPr>
      <w:rFonts w:ascii="Symbol" w:hAnsi="Symbol"/>
    </w:rPr>
  </w:style>
  <w:style w:type="character" w:customStyle="1" w:styleId="WW8Num15z0">
    <w:name w:val="WW8Num15z0"/>
    <w:rsid w:val="00F14C49"/>
    <w:rPr>
      <w:rFonts w:ascii="Symbol" w:hAnsi="Symbol"/>
    </w:rPr>
  </w:style>
  <w:style w:type="character" w:customStyle="1" w:styleId="WW8Num16z0">
    <w:name w:val="WW8Num16z0"/>
    <w:rsid w:val="00F14C49"/>
    <w:rPr>
      <w:rFonts w:ascii="Symbol" w:hAnsi="Symbol"/>
    </w:rPr>
  </w:style>
  <w:style w:type="character" w:customStyle="1" w:styleId="WW8Num17z0">
    <w:name w:val="WW8Num17z0"/>
    <w:rsid w:val="00F14C49"/>
    <w:rPr>
      <w:rFonts w:ascii="Symbol" w:hAnsi="Symbol"/>
    </w:rPr>
  </w:style>
  <w:style w:type="character" w:customStyle="1" w:styleId="WW8Num18z0">
    <w:name w:val="WW8Num18z0"/>
    <w:rsid w:val="00F14C49"/>
    <w:rPr>
      <w:rFonts w:ascii="Symbol" w:hAnsi="Symbol"/>
    </w:rPr>
  </w:style>
  <w:style w:type="character" w:customStyle="1" w:styleId="WW8Num19z0">
    <w:name w:val="WW8Num19z0"/>
    <w:rsid w:val="00F14C49"/>
    <w:rPr>
      <w:rFonts w:ascii="Symbol" w:hAnsi="Symbol"/>
    </w:rPr>
  </w:style>
  <w:style w:type="character" w:customStyle="1" w:styleId="WW8Num20z0">
    <w:name w:val="WW8Num20z0"/>
    <w:rsid w:val="00F14C49"/>
    <w:rPr>
      <w:rFonts w:ascii="Symbol" w:hAnsi="Symbol"/>
    </w:rPr>
  </w:style>
  <w:style w:type="character" w:customStyle="1" w:styleId="WW8Num21z0">
    <w:name w:val="WW8Num21z0"/>
    <w:rsid w:val="00F14C49"/>
    <w:rPr>
      <w:rFonts w:ascii="Symbol" w:hAnsi="Symbol"/>
    </w:rPr>
  </w:style>
  <w:style w:type="character" w:customStyle="1" w:styleId="WW8Num22z0">
    <w:name w:val="WW8Num22z0"/>
    <w:rsid w:val="00F14C49"/>
    <w:rPr>
      <w:rFonts w:ascii="Symbol" w:hAnsi="Symbol"/>
    </w:rPr>
  </w:style>
  <w:style w:type="character" w:customStyle="1" w:styleId="WW8Num23z0">
    <w:name w:val="WW8Num23z0"/>
    <w:rsid w:val="00F14C49"/>
    <w:rPr>
      <w:rFonts w:ascii="Symbol" w:hAnsi="Symbol"/>
    </w:rPr>
  </w:style>
  <w:style w:type="character" w:customStyle="1" w:styleId="WW8Num24z0">
    <w:name w:val="WW8Num24z0"/>
    <w:rsid w:val="00F14C49"/>
    <w:rPr>
      <w:rFonts w:ascii="Symbol" w:hAnsi="Symbol"/>
    </w:rPr>
  </w:style>
  <w:style w:type="character" w:customStyle="1" w:styleId="WW8Num25z0">
    <w:name w:val="WW8Num25z0"/>
    <w:rsid w:val="00F14C49"/>
    <w:rPr>
      <w:rFonts w:ascii="Symbol" w:hAnsi="Symbol" w:cs="StarSymbol"/>
      <w:sz w:val="32"/>
      <w:szCs w:val="32"/>
    </w:rPr>
  </w:style>
  <w:style w:type="character" w:customStyle="1" w:styleId="WW8Num26z0">
    <w:name w:val="WW8Num26z0"/>
    <w:rsid w:val="00F14C49"/>
    <w:rPr>
      <w:rFonts w:ascii="Symbol" w:hAnsi="Symbol" w:cs="StarSymbol"/>
      <w:sz w:val="32"/>
      <w:szCs w:val="32"/>
    </w:rPr>
  </w:style>
  <w:style w:type="character" w:customStyle="1" w:styleId="WW8Num27z0">
    <w:name w:val="WW8Num27z0"/>
    <w:rsid w:val="00F14C49"/>
    <w:rPr>
      <w:rFonts w:ascii="Symbol" w:hAnsi="Symbol" w:cs="StarSymbol"/>
      <w:sz w:val="32"/>
      <w:szCs w:val="32"/>
    </w:rPr>
  </w:style>
  <w:style w:type="character" w:customStyle="1" w:styleId="WW8Num28z0">
    <w:name w:val="WW8Num28z0"/>
    <w:rsid w:val="00F14C49"/>
    <w:rPr>
      <w:rFonts w:ascii="Symbol" w:hAnsi="Symbol" w:cs="StarSymbol"/>
      <w:sz w:val="32"/>
      <w:szCs w:val="32"/>
    </w:rPr>
  </w:style>
  <w:style w:type="character" w:customStyle="1" w:styleId="WW8Num29z0">
    <w:name w:val="WW8Num29z0"/>
    <w:rsid w:val="00F14C49"/>
    <w:rPr>
      <w:rFonts w:ascii="Symbol" w:hAnsi="Symbol" w:cs="StarSymbol"/>
      <w:sz w:val="32"/>
      <w:szCs w:val="32"/>
    </w:rPr>
  </w:style>
  <w:style w:type="character" w:customStyle="1" w:styleId="WW8Num30z0">
    <w:name w:val="WW8Num30z0"/>
    <w:rsid w:val="00F14C49"/>
    <w:rPr>
      <w:rFonts w:ascii="Symbol" w:hAnsi="Symbol" w:cs="StarSymbol"/>
      <w:sz w:val="32"/>
      <w:szCs w:val="32"/>
    </w:rPr>
  </w:style>
  <w:style w:type="character" w:customStyle="1" w:styleId="WW8Num31z0">
    <w:name w:val="WW8Num31z0"/>
    <w:rsid w:val="00F14C49"/>
    <w:rPr>
      <w:rFonts w:ascii="Symbol" w:hAnsi="Symbol" w:cs="StarSymbol"/>
      <w:sz w:val="32"/>
      <w:szCs w:val="32"/>
    </w:rPr>
  </w:style>
  <w:style w:type="character" w:customStyle="1" w:styleId="WW8Num33z0">
    <w:name w:val="WW8Num33z0"/>
    <w:rsid w:val="00F14C49"/>
    <w:rPr>
      <w:rFonts w:ascii="Wingdings" w:hAnsi="Wingdings"/>
    </w:rPr>
  </w:style>
  <w:style w:type="character" w:customStyle="1" w:styleId="WW8Num33z1">
    <w:name w:val="WW8Num33z1"/>
    <w:rsid w:val="00F14C49"/>
    <w:rPr>
      <w:rFonts w:ascii="Courier New" w:hAnsi="Courier New"/>
    </w:rPr>
  </w:style>
  <w:style w:type="character" w:customStyle="1" w:styleId="WW8Num33z3">
    <w:name w:val="WW8Num33z3"/>
    <w:rsid w:val="00F14C49"/>
    <w:rPr>
      <w:rFonts w:ascii="Symbol" w:hAnsi="Symbol"/>
    </w:rPr>
  </w:style>
  <w:style w:type="character" w:customStyle="1" w:styleId="WW8Num34z0">
    <w:name w:val="WW8Num34z0"/>
    <w:rsid w:val="00F14C49"/>
    <w:rPr>
      <w:rFonts w:ascii="Symbol" w:hAnsi="Symbol"/>
    </w:rPr>
  </w:style>
  <w:style w:type="character" w:customStyle="1" w:styleId="WW8Num34z1">
    <w:name w:val="WW8Num34z1"/>
    <w:rsid w:val="00F14C49"/>
    <w:rPr>
      <w:rFonts w:ascii="Wingdings" w:hAnsi="Wingdings"/>
    </w:rPr>
  </w:style>
  <w:style w:type="character" w:customStyle="1" w:styleId="WW8Num34z4">
    <w:name w:val="WW8Num34z4"/>
    <w:rsid w:val="00F14C49"/>
    <w:rPr>
      <w:rFonts w:ascii="Courier New" w:hAnsi="Courier New"/>
    </w:rPr>
  </w:style>
  <w:style w:type="character" w:customStyle="1" w:styleId="Absatz-Standardschriftart">
    <w:name w:val="Absatz-Standardschriftart"/>
    <w:rsid w:val="00F14C49"/>
  </w:style>
  <w:style w:type="character" w:customStyle="1" w:styleId="WW8Num1z1">
    <w:name w:val="WW8Num1z1"/>
    <w:rsid w:val="00F14C49"/>
    <w:rPr>
      <w:rFonts w:ascii="Courier New" w:hAnsi="Courier New"/>
    </w:rPr>
  </w:style>
  <w:style w:type="character" w:customStyle="1" w:styleId="WW8Num1z3">
    <w:name w:val="WW8Num1z3"/>
    <w:rsid w:val="00F14C49"/>
    <w:rPr>
      <w:rFonts w:ascii="Symbol" w:hAnsi="Symbol"/>
    </w:rPr>
  </w:style>
  <w:style w:type="character" w:customStyle="1" w:styleId="WW8Num2z1">
    <w:name w:val="WW8Num2z1"/>
    <w:rsid w:val="00F14C49"/>
    <w:rPr>
      <w:rFonts w:ascii="Courier New" w:hAnsi="Courier New"/>
    </w:rPr>
  </w:style>
  <w:style w:type="character" w:customStyle="1" w:styleId="WW8Num2z3">
    <w:name w:val="WW8Num2z3"/>
    <w:rsid w:val="00F14C49"/>
    <w:rPr>
      <w:rFonts w:ascii="Symbol" w:hAnsi="Symbol"/>
    </w:rPr>
  </w:style>
  <w:style w:type="character" w:customStyle="1" w:styleId="WW8Num5z1">
    <w:name w:val="WW8Num5z1"/>
    <w:rsid w:val="00F14C49"/>
    <w:rPr>
      <w:rFonts w:ascii="Courier New" w:hAnsi="Courier New"/>
    </w:rPr>
  </w:style>
  <w:style w:type="character" w:customStyle="1" w:styleId="WW8Num5z3">
    <w:name w:val="WW8Num5z3"/>
    <w:rsid w:val="00F14C49"/>
    <w:rPr>
      <w:rFonts w:ascii="Symbol" w:hAnsi="Symbol"/>
    </w:rPr>
  </w:style>
  <w:style w:type="character" w:customStyle="1" w:styleId="WW8Num6z1">
    <w:name w:val="WW8Num6z1"/>
    <w:rsid w:val="00F14C4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14C49"/>
    <w:rPr>
      <w:rFonts w:ascii="Courier New" w:hAnsi="Courier New"/>
    </w:rPr>
  </w:style>
  <w:style w:type="character" w:customStyle="1" w:styleId="WW8Num7z3">
    <w:name w:val="WW8Num7z3"/>
    <w:rsid w:val="00F14C49"/>
    <w:rPr>
      <w:rFonts w:ascii="Symbol" w:hAnsi="Symbol"/>
    </w:rPr>
  </w:style>
  <w:style w:type="character" w:customStyle="1" w:styleId="WW8Num9z1">
    <w:name w:val="WW8Num9z1"/>
    <w:rsid w:val="00F14C49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  <w:rsid w:val="00F14C49"/>
  </w:style>
  <w:style w:type="character" w:customStyle="1" w:styleId="WW8Num19z1">
    <w:name w:val="WW8Num19z1"/>
    <w:rsid w:val="00F14C49"/>
    <w:rPr>
      <w:rFonts w:ascii="Courier New" w:hAnsi="Courier New"/>
    </w:rPr>
  </w:style>
  <w:style w:type="character" w:customStyle="1" w:styleId="WW8Num19z2">
    <w:name w:val="WW8Num19z2"/>
    <w:rsid w:val="00F14C49"/>
    <w:rPr>
      <w:rFonts w:ascii="Wingdings" w:hAnsi="Wingdings"/>
    </w:rPr>
  </w:style>
  <w:style w:type="character" w:customStyle="1" w:styleId="WW8Num20z1">
    <w:name w:val="WW8Num20z1"/>
    <w:rsid w:val="00F14C49"/>
    <w:rPr>
      <w:rFonts w:ascii="Courier New" w:hAnsi="Courier New"/>
    </w:rPr>
  </w:style>
  <w:style w:type="character" w:customStyle="1" w:styleId="WW8Num20z2">
    <w:name w:val="WW8Num20z2"/>
    <w:rsid w:val="00F14C49"/>
    <w:rPr>
      <w:rFonts w:ascii="Wingdings" w:hAnsi="Wingdings"/>
    </w:rPr>
  </w:style>
  <w:style w:type="character" w:customStyle="1" w:styleId="WW8Num18z1">
    <w:name w:val="WW8Num18z1"/>
    <w:rsid w:val="00F14C49"/>
    <w:rPr>
      <w:rFonts w:ascii="Courier New" w:hAnsi="Courier New"/>
    </w:rPr>
  </w:style>
  <w:style w:type="character" w:customStyle="1" w:styleId="WW8Num18z2">
    <w:name w:val="WW8Num18z2"/>
    <w:rsid w:val="00F14C49"/>
    <w:rPr>
      <w:rFonts w:ascii="Wingdings" w:hAnsi="Wingdings"/>
    </w:rPr>
  </w:style>
  <w:style w:type="character" w:customStyle="1" w:styleId="WW8Num13z1">
    <w:name w:val="WW8Num13z1"/>
    <w:rsid w:val="00F14C49"/>
    <w:rPr>
      <w:rFonts w:ascii="Courier New" w:hAnsi="Courier New"/>
    </w:rPr>
  </w:style>
  <w:style w:type="character" w:customStyle="1" w:styleId="WW8Num13z2">
    <w:name w:val="WW8Num13z2"/>
    <w:rsid w:val="00F14C49"/>
    <w:rPr>
      <w:rFonts w:ascii="Wingdings" w:hAnsi="Wingdings"/>
    </w:rPr>
  </w:style>
  <w:style w:type="character" w:customStyle="1" w:styleId="WW8Num7z2">
    <w:name w:val="WW8Num7z2"/>
    <w:rsid w:val="00F14C49"/>
    <w:rPr>
      <w:rFonts w:ascii="Wingdings" w:hAnsi="Wingdings"/>
    </w:rPr>
  </w:style>
  <w:style w:type="character" w:customStyle="1" w:styleId="WW8Num12z1">
    <w:name w:val="WW8Num12z1"/>
    <w:rsid w:val="00F14C49"/>
    <w:rPr>
      <w:rFonts w:ascii="Courier New" w:hAnsi="Courier New"/>
    </w:rPr>
  </w:style>
  <w:style w:type="character" w:customStyle="1" w:styleId="WW8Num12z2">
    <w:name w:val="WW8Num12z2"/>
    <w:rsid w:val="00F14C49"/>
    <w:rPr>
      <w:rFonts w:ascii="Wingdings" w:hAnsi="Wingdings"/>
    </w:rPr>
  </w:style>
  <w:style w:type="character" w:customStyle="1" w:styleId="WW8Num21z1">
    <w:name w:val="WW8Num21z1"/>
    <w:rsid w:val="00F14C49"/>
    <w:rPr>
      <w:rFonts w:ascii="Courier New" w:hAnsi="Courier New"/>
    </w:rPr>
  </w:style>
  <w:style w:type="character" w:customStyle="1" w:styleId="WW8Num21z2">
    <w:name w:val="WW8Num21z2"/>
    <w:rsid w:val="00F14C49"/>
    <w:rPr>
      <w:rFonts w:ascii="Wingdings" w:hAnsi="Wingdings"/>
    </w:rPr>
  </w:style>
  <w:style w:type="character" w:customStyle="1" w:styleId="WW8Num5z2">
    <w:name w:val="WW8Num5z2"/>
    <w:rsid w:val="00F14C49"/>
    <w:rPr>
      <w:rFonts w:ascii="Wingdings" w:hAnsi="Wingdings"/>
    </w:rPr>
  </w:style>
  <w:style w:type="character" w:customStyle="1" w:styleId="WW8Num2z2">
    <w:name w:val="WW8Num2z2"/>
    <w:rsid w:val="00F14C49"/>
    <w:rPr>
      <w:rFonts w:ascii="Wingdings" w:hAnsi="Wingdings"/>
    </w:rPr>
  </w:style>
  <w:style w:type="character" w:customStyle="1" w:styleId="WW8Num8z1">
    <w:name w:val="WW8Num8z1"/>
    <w:rsid w:val="00F14C49"/>
    <w:rPr>
      <w:rFonts w:ascii="Courier New" w:hAnsi="Courier New"/>
    </w:rPr>
  </w:style>
  <w:style w:type="character" w:customStyle="1" w:styleId="WW8Num8z2">
    <w:name w:val="WW8Num8z2"/>
    <w:rsid w:val="00F14C49"/>
    <w:rPr>
      <w:rFonts w:ascii="Wingdings" w:hAnsi="Wingdings"/>
    </w:rPr>
  </w:style>
  <w:style w:type="character" w:customStyle="1" w:styleId="WW8Num24z1">
    <w:name w:val="WW8Num24z1"/>
    <w:rsid w:val="00F14C49"/>
    <w:rPr>
      <w:rFonts w:ascii="Courier New" w:hAnsi="Courier New"/>
    </w:rPr>
  </w:style>
  <w:style w:type="character" w:customStyle="1" w:styleId="WW8Num24z2">
    <w:name w:val="WW8Num24z2"/>
    <w:rsid w:val="00F14C49"/>
    <w:rPr>
      <w:rFonts w:ascii="Wingdings" w:hAnsi="Wingdings"/>
    </w:rPr>
  </w:style>
  <w:style w:type="character" w:customStyle="1" w:styleId="WW8Num4z0">
    <w:name w:val="WW8Num4z0"/>
    <w:rsid w:val="00F14C49"/>
    <w:rPr>
      <w:rFonts w:ascii="Symbol" w:hAnsi="Symbol"/>
    </w:rPr>
  </w:style>
  <w:style w:type="character" w:customStyle="1" w:styleId="WW8Num4z1">
    <w:name w:val="WW8Num4z1"/>
    <w:rsid w:val="00F14C49"/>
    <w:rPr>
      <w:rFonts w:ascii="Courier New" w:hAnsi="Courier New"/>
    </w:rPr>
  </w:style>
  <w:style w:type="character" w:customStyle="1" w:styleId="WW8Num4z2">
    <w:name w:val="WW8Num4z2"/>
    <w:rsid w:val="00F14C49"/>
    <w:rPr>
      <w:rFonts w:ascii="Wingdings" w:hAnsi="Wingdings"/>
    </w:rPr>
  </w:style>
  <w:style w:type="character" w:customStyle="1" w:styleId="WW8Num16z1">
    <w:name w:val="WW8Num16z1"/>
    <w:rsid w:val="00F14C49"/>
    <w:rPr>
      <w:rFonts w:ascii="Courier New" w:hAnsi="Courier New"/>
    </w:rPr>
  </w:style>
  <w:style w:type="character" w:customStyle="1" w:styleId="WW8Num16z2">
    <w:name w:val="WW8Num16z2"/>
    <w:rsid w:val="00F14C49"/>
    <w:rPr>
      <w:rFonts w:ascii="Wingdings" w:hAnsi="Wingdings"/>
    </w:rPr>
  </w:style>
  <w:style w:type="character" w:customStyle="1" w:styleId="WW8Num23z1">
    <w:name w:val="WW8Num23z1"/>
    <w:rsid w:val="00F14C49"/>
    <w:rPr>
      <w:rFonts w:ascii="Courier New" w:hAnsi="Courier New"/>
    </w:rPr>
  </w:style>
  <w:style w:type="character" w:customStyle="1" w:styleId="WW8Num23z2">
    <w:name w:val="WW8Num23z2"/>
    <w:rsid w:val="00F14C49"/>
    <w:rPr>
      <w:rFonts w:ascii="Wingdings" w:hAnsi="Wingdings"/>
    </w:rPr>
  </w:style>
  <w:style w:type="character" w:customStyle="1" w:styleId="WW8Num1z2">
    <w:name w:val="WW8Num1z2"/>
    <w:rsid w:val="00F14C49"/>
    <w:rPr>
      <w:rFonts w:ascii="Wingdings" w:hAnsi="Wingdings"/>
    </w:rPr>
  </w:style>
  <w:style w:type="character" w:customStyle="1" w:styleId="WW8Num6z0">
    <w:name w:val="WW8Num6z0"/>
    <w:rsid w:val="00F14C49"/>
    <w:rPr>
      <w:rFonts w:ascii="Symbol" w:hAnsi="Symbol"/>
    </w:rPr>
  </w:style>
  <w:style w:type="character" w:customStyle="1" w:styleId="WW8Num6z2">
    <w:name w:val="WW8Num6z2"/>
    <w:rsid w:val="00F14C49"/>
    <w:rPr>
      <w:rFonts w:ascii="Wingdings" w:hAnsi="Wingdings"/>
    </w:rPr>
  </w:style>
  <w:style w:type="character" w:customStyle="1" w:styleId="WW8Num22z1">
    <w:name w:val="WW8Num22z1"/>
    <w:rsid w:val="00F14C49"/>
    <w:rPr>
      <w:rFonts w:ascii="Courier New" w:hAnsi="Courier New"/>
    </w:rPr>
  </w:style>
  <w:style w:type="character" w:customStyle="1" w:styleId="WW8Num22z2">
    <w:name w:val="WW8Num22z2"/>
    <w:rsid w:val="00F14C49"/>
    <w:rPr>
      <w:rFonts w:ascii="Wingdings" w:hAnsi="Wingdings"/>
    </w:rPr>
  </w:style>
  <w:style w:type="character" w:customStyle="1" w:styleId="WW8Num3z2">
    <w:name w:val="WW8Num3z2"/>
    <w:rsid w:val="00F14C49"/>
    <w:rPr>
      <w:rFonts w:ascii="Wingdings" w:hAnsi="Wingdings"/>
    </w:rPr>
  </w:style>
  <w:style w:type="character" w:customStyle="1" w:styleId="WW8Num9z2">
    <w:name w:val="WW8Num9z2"/>
    <w:rsid w:val="00F14C49"/>
    <w:rPr>
      <w:rFonts w:ascii="Wingdings" w:hAnsi="Wingdings"/>
    </w:rPr>
  </w:style>
  <w:style w:type="character" w:customStyle="1" w:styleId="WW8Num10z1">
    <w:name w:val="WW8Num10z1"/>
    <w:rsid w:val="00F14C49"/>
    <w:rPr>
      <w:rFonts w:ascii="Courier New" w:hAnsi="Courier New"/>
    </w:rPr>
  </w:style>
  <w:style w:type="character" w:customStyle="1" w:styleId="WW8Num10z2">
    <w:name w:val="WW8Num10z2"/>
    <w:rsid w:val="00F14C49"/>
    <w:rPr>
      <w:rFonts w:ascii="Wingdings" w:hAnsi="Wingdings"/>
    </w:rPr>
  </w:style>
  <w:style w:type="character" w:customStyle="1" w:styleId="WW8Num17z1">
    <w:name w:val="WW8Num17z1"/>
    <w:rsid w:val="00F14C49"/>
    <w:rPr>
      <w:rFonts w:ascii="Courier New" w:hAnsi="Courier New"/>
    </w:rPr>
  </w:style>
  <w:style w:type="character" w:customStyle="1" w:styleId="WW8Num17z2">
    <w:name w:val="WW8Num17z2"/>
    <w:rsid w:val="00F14C49"/>
    <w:rPr>
      <w:rFonts w:ascii="Wingdings" w:hAnsi="Wingdings"/>
    </w:rPr>
  </w:style>
  <w:style w:type="character" w:customStyle="1" w:styleId="WW8Num15z1">
    <w:name w:val="WW8Num15z1"/>
    <w:rsid w:val="00F14C49"/>
    <w:rPr>
      <w:rFonts w:ascii="Courier New" w:hAnsi="Courier New"/>
    </w:rPr>
  </w:style>
  <w:style w:type="character" w:customStyle="1" w:styleId="WW8Num15z2">
    <w:name w:val="WW8Num15z2"/>
    <w:rsid w:val="00F14C49"/>
    <w:rPr>
      <w:rFonts w:ascii="Wingdings" w:hAnsi="Wingdings"/>
    </w:rPr>
  </w:style>
  <w:style w:type="character" w:customStyle="1" w:styleId="WW8Num14z1">
    <w:name w:val="WW8Num14z1"/>
    <w:rsid w:val="00F14C49"/>
    <w:rPr>
      <w:rFonts w:ascii="Courier New" w:hAnsi="Courier New"/>
    </w:rPr>
  </w:style>
  <w:style w:type="character" w:customStyle="1" w:styleId="WW8Num14z2">
    <w:name w:val="WW8Num14z2"/>
    <w:rsid w:val="00F14C49"/>
    <w:rPr>
      <w:rFonts w:ascii="Wingdings" w:hAnsi="Wingdings"/>
    </w:rPr>
  </w:style>
  <w:style w:type="character" w:customStyle="1" w:styleId="Symbolewypunktowania">
    <w:name w:val="Symbole wypunktowania"/>
    <w:rsid w:val="00F14C49"/>
    <w:rPr>
      <w:rFonts w:ascii="StarSymbol" w:eastAsia="StarSymbol" w:hAnsi="StarSymbol" w:cs="StarSymbol"/>
      <w:sz w:val="32"/>
      <w:szCs w:val="32"/>
    </w:rPr>
  </w:style>
  <w:style w:type="character" w:customStyle="1" w:styleId="Znakinumeracji">
    <w:name w:val="Znaki numeracji"/>
    <w:rsid w:val="00F14C49"/>
  </w:style>
  <w:style w:type="paragraph" w:styleId="Tekstpodstawowy">
    <w:name w:val="Body Text"/>
    <w:basedOn w:val="Normalny"/>
    <w:link w:val="TekstpodstawowyZnak"/>
    <w:rsid w:val="00F14C49"/>
    <w:pPr>
      <w:jc w:val="both"/>
    </w:pPr>
  </w:style>
  <w:style w:type="paragraph" w:styleId="Lista">
    <w:name w:val="List"/>
    <w:basedOn w:val="Tekstpodstawowy"/>
    <w:rsid w:val="00F14C49"/>
    <w:rPr>
      <w:rFonts w:cs="Tahoma"/>
    </w:rPr>
  </w:style>
  <w:style w:type="paragraph" w:customStyle="1" w:styleId="Podpis1">
    <w:name w:val="Podpis1"/>
    <w:basedOn w:val="Normalny"/>
    <w:rsid w:val="00F14C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4C4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14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rsid w:val="00F14C49"/>
    <w:pPr>
      <w:spacing w:before="280" w:after="280"/>
    </w:pPr>
  </w:style>
  <w:style w:type="paragraph" w:styleId="Tytu">
    <w:name w:val="Title"/>
    <w:basedOn w:val="Normalny"/>
    <w:next w:val="Podtytu"/>
    <w:qFormat/>
    <w:rsid w:val="00F14C49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F14C49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F14C49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semiHidden/>
    <w:rsid w:val="003D47C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D47C6"/>
    <w:rPr>
      <w:vertAlign w:val="superscript"/>
    </w:rPr>
  </w:style>
  <w:style w:type="character" w:customStyle="1" w:styleId="Nagwek2Znak">
    <w:name w:val="Nagłówek 2 Znak"/>
    <w:link w:val="Nagwek2"/>
    <w:rsid w:val="00FD6A4B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D6A4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0C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129A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0117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169F"/>
    <w:rPr>
      <w:b/>
      <w:bCs/>
    </w:rPr>
  </w:style>
  <w:style w:type="character" w:customStyle="1" w:styleId="PodtytuZnak">
    <w:name w:val="Podtytuł Znak"/>
    <w:basedOn w:val="Domylnaczcionkaakapitu"/>
    <w:link w:val="Podtytu"/>
    <w:rsid w:val="0073006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86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F6A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6F6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pPr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32"/>
      <w:szCs w:val="32"/>
    </w:rPr>
  </w:style>
  <w:style w:type="character" w:customStyle="1" w:styleId="WW8Num26z0">
    <w:name w:val="WW8Num26z0"/>
    <w:rPr>
      <w:rFonts w:ascii="Symbol" w:hAnsi="Symbol" w:cs="StarSymbol"/>
      <w:sz w:val="32"/>
      <w:szCs w:val="32"/>
    </w:rPr>
  </w:style>
  <w:style w:type="character" w:customStyle="1" w:styleId="WW8Num27z0">
    <w:name w:val="WW8Num27z0"/>
    <w:rPr>
      <w:rFonts w:ascii="Symbol" w:hAnsi="Symbol" w:cs="StarSymbol"/>
      <w:sz w:val="32"/>
      <w:szCs w:val="32"/>
    </w:rPr>
  </w:style>
  <w:style w:type="character" w:customStyle="1" w:styleId="WW8Num28z0">
    <w:name w:val="WW8Num28z0"/>
    <w:rPr>
      <w:rFonts w:ascii="Symbol" w:hAnsi="Symbol" w:cs="StarSymbol"/>
      <w:sz w:val="32"/>
      <w:szCs w:val="32"/>
    </w:rPr>
  </w:style>
  <w:style w:type="character" w:customStyle="1" w:styleId="WW8Num29z0">
    <w:name w:val="WW8Num29z0"/>
    <w:rPr>
      <w:rFonts w:ascii="Symbol" w:hAnsi="Symbol" w:cs="StarSymbol"/>
      <w:sz w:val="32"/>
      <w:szCs w:val="32"/>
    </w:rPr>
  </w:style>
  <w:style w:type="character" w:customStyle="1" w:styleId="WW8Num30z0">
    <w:name w:val="WW8Num30z0"/>
    <w:rPr>
      <w:rFonts w:ascii="Symbol" w:hAnsi="Symbol" w:cs="StarSymbol"/>
      <w:sz w:val="32"/>
      <w:szCs w:val="32"/>
    </w:rPr>
  </w:style>
  <w:style w:type="character" w:customStyle="1" w:styleId="WW8Num31z0">
    <w:name w:val="WW8Num31z0"/>
    <w:rPr>
      <w:rFonts w:ascii="Symbol" w:hAnsi="Symbol" w:cs="StarSymbol"/>
      <w:sz w:val="32"/>
      <w:szCs w:val="32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Wingdings" w:hAnsi="Wingdings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32"/>
      <w:szCs w:val="32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semiHidden/>
    <w:rsid w:val="003D47C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D47C6"/>
    <w:rPr>
      <w:vertAlign w:val="superscript"/>
    </w:rPr>
  </w:style>
  <w:style w:type="character" w:customStyle="1" w:styleId="Nagwek2Znak">
    <w:name w:val="Nagłówek 2 Znak"/>
    <w:link w:val="Nagwek2"/>
    <w:rsid w:val="00FD6A4B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D6A4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0C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129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2286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gocek</dc:creator>
  <cp:lastModifiedBy>xxxzzz</cp:lastModifiedBy>
  <cp:revision>38</cp:revision>
  <cp:lastPrinted>2015-09-01T19:44:00Z</cp:lastPrinted>
  <dcterms:created xsi:type="dcterms:W3CDTF">2012-09-03T07:59:00Z</dcterms:created>
  <dcterms:modified xsi:type="dcterms:W3CDTF">2016-09-20T19:27:00Z</dcterms:modified>
</cp:coreProperties>
</file>